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98208" w14:textId="7240F450" w:rsidR="00193AA4" w:rsidRPr="009D0DFF" w:rsidRDefault="00193AA4" w:rsidP="009D0DFF">
      <w:pPr>
        <w:spacing w:line="480" w:lineRule="auto"/>
        <w:rPr>
          <w:rFonts w:ascii="Times New Roman" w:hAnsi="Times New Roman" w:cs="Times New Roman"/>
          <w:color w:val="1B1B1B"/>
          <w:sz w:val="24"/>
          <w:szCs w:val="24"/>
          <w:shd w:val="clear" w:color="auto" w:fill="FFFFFF"/>
        </w:rPr>
      </w:pPr>
    </w:p>
    <w:p w14:paraId="0AB32690" w14:textId="77777777" w:rsidR="00193AA4" w:rsidRPr="009D0DFF" w:rsidRDefault="00193AA4" w:rsidP="009D0DFF">
      <w:pPr>
        <w:spacing w:line="480" w:lineRule="auto"/>
        <w:jc w:val="center"/>
        <w:rPr>
          <w:rFonts w:ascii="Times New Roman" w:hAnsi="Times New Roman" w:cs="Times New Roman"/>
          <w:color w:val="1B1B1B"/>
          <w:sz w:val="24"/>
          <w:szCs w:val="24"/>
          <w:shd w:val="clear" w:color="auto" w:fill="FFFFFF"/>
        </w:rPr>
      </w:pPr>
    </w:p>
    <w:p w14:paraId="0EE5CED2" w14:textId="77777777" w:rsidR="00193AA4" w:rsidRPr="009D0DFF" w:rsidRDefault="00193AA4" w:rsidP="009D0DFF">
      <w:pPr>
        <w:spacing w:line="480" w:lineRule="auto"/>
        <w:jc w:val="center"/>
        <w:rPr>
          <w:rFonts w:ascii="Times New Roman" w:hAnsi="Times New Roman" w:cs="Times New Roman"/>
          <w:color w:val="1B1B1B"/>
          <w:sz w:val="24"/>
          <w:szCs w:val="24"/>
          <w:shd w:val="clear" w:color="auto" w:fill="FFFFFF"/>
        </w:rPr>
      </w:pPr>
    </w:p>
    <w:p w14:paraId="158154DD" w14:textId="77777777" w:rsidR="00193AA4" w:rsidRPr="009D0DFF" w:rsidRDefault="00193AA4" w:rsidP="009D0DFF">
      <w:pPr>
        <w:spacing w:line="480" w:lineRule="auto"/>
        <w:jc w:val="center"/>
        <w:rPr>
          <w:rFonts w:ascii="Times New Roman" w:hAnsi="Times New Roman" w:cs="Times New Roman"/>
          <w:color w:val="1B1B1B"/>
          <w:sz w:val="24"/>
          <w:szCs w:val="24"/>
          <w:shd w:val="clear" w:color="auto" w:fill="FFFFFF"/>
        </w:rPr>
      </w:pPr>
    </w:p>
    <w:p w14:paraId="502D797A" w14:textId="77777777" w:rsidR="00193AA4" w:rsidRPr="009D0DFF" w:rsidRDefault="00193AA4" w:rsidP="009D0DFF">
      <w:pPr>
        <w:spacing w:line="480" w:lineRule="auto"/>
        <w:jc w:val="center"/>
        <w:rPr>
          <w:rFonts w:ascii="Times New Roman" w:hAnsi="Times New Roman" w:cs="Times New Roman"/>
          <w:color w:val="1B1B1B"/>
          <w:sz w:val="24"/>
          <w:szCs w:val="24"/>
          <w:shd w:val="clear" w:color="auto" w:fill="FFFFFF"/>
        </w:rPr>
      </w:pPr>
    </w:p>
    <w:p w14:paraId="64DB6A82" w14:textId="77777777" w:rsidR="00193AA4" w:rsidRPr="009D0DFF" w:rsidRDefault="00193AA4" w:rsidP="009D0DFF">
      <w:pPr>
        <w:spacing w:line="480" w:lineRule="auto"/>
        <w:jc w:val="center"/>
        <w:rPr>
          <w:rFonts w:ascii="Times New Roman" w:hAnsi="Times New Roman" w:cs="Times New Roman"/>
          <w:color w:val="1B1B1B"/>
          <w:sz w:val="24"/>
          <w:szCs w:val="24"/>
          <w:shd w:val="clear" w:color="auto" w:fill="FFFFFF"/>
        </w:rPr>
      </w:pPr>
    </w:p>
    <w:p w14:paraId="4614F985" w14:textId="7B9A2DC9" w:rsidR="00F00907" w:rsidRPr="009D0DFF" w:rsidRDefault="00FA1098" w:rsidP="009D0DFF">
      <w:pPr>
        <w:spacing w:line="480" w:lineRule="auto"/>
        <w:jc w:val="center"/>
        <w:rPr>
          <w:rFonts w:ascii="Times New Roman" w:hAnsi="Times New Roman" w:cs="Times New Roman"/>
          <w:color w:val="1B1B1B"/>
          <w:sz w:val="24"/>
          <w:szCs w:val="24"/>
          <w:shd w:val="clear" w:color="auto" w:fill="FFFFFF"/>
        </w:rPr>
      </w:pPr>
      <w:r w:rsidRPr="009D0DFF">
        <w:rPr>
          <w:rFonts w:ascii="Times New Roman" w:hAnsi="Times New Roman" w:cs="Times New Roman"/>
          <w:color w:val="1B1B1B"/>
          <w:sz w:val="24"/>
          <w:szCs w:val="24"/>
          <w:shd w:val="clear" w:color="auto" w:fill="FFFFFF"/>
        </w:rPr>
        <w:t>Hypothetical Vignette on Education Law</w:t>
      </w:r>
    </w:p>
    <w:p w14:paraId="5A3EF4A1" w14:textId="327F44CE" w:rsidR="00193AA4" w:rsidRPr="009D0DFF" w:rsidRDefault="00193AA4" w:rsidP="009D0DFF">
      <w:pPr>
        <w:spacing w:line="480" w:lineRule="auto"/>
        <w:jc w:val="center"/>
        <w:rPr>
          <w:rFonts w:ascii="Times New Roman" w:hAnsi="Times New Roman" w:cs="Times New Roman"/>
          <w:color w:val="1B1B1B"/>
          <w:sz w:val="24"/>
          <w:szCs w:val="24"/>
          <w:shd w:val="clear" w:color="auto" w:fill="FFFFFF"/>
        </w:rPr>
      </w:pPr>
      <w:r w:rsidRPr="009D0DFF">
        <w:rPr>
          <w:rFonts w:ascii="Times New Roman" w:hAnsi="Times New Roman" w:cs="Times New Roman"/>
          <w:color w:val="1B1B1B"/>
          <w:sz w:val="24"/>
          <w:szCs w:val="24"/>
          <w:shd w:val="clear" w:color="auto" w:fill="FFFFFF"/>
        </w:rPr>
        <w:t>Student Name</w:t>
      </w:r>
    </w:p>
    <w:p w14:paraId="390010C3" w14:textId="10653C08" w:rsidR="00193AA4" w:rsidRPr="009D0DFF" w:rsidRDefault="00193AA4" w:rsidP="009D0DFF">
      <w:pPr>
        <w:spacing w:line="480" w:lineRule="auto"/>
        <w:jc w:val="center"/>
        <w:rPr>
          <w:rFonts w:ascii="Times New Roman" w:hAnsi="Times New Roman" w:cs="Times New Roman"/>
          <w:color w:val="1B1B1B"/>
          <w:sz w:val="24"/>
          <w:szCs w:val="24"/>
          <w:shd w:val="clear" w:color="auto" w:fill="FFFFFF"/>
        </w:rPr>
      </w:pPr>
      <w:r w:rsidRPr="009D0DFF">
        <w:rPr>
          <w:rFonts w:ascii="Times New Roman" w:hAnsi="Times New Roman" w:cs="Times New Roman"/>
          <w:color w:val="1B1B1B"/>
          <w:sz w:val="24"/>
          <w:szCs w:val="24"/>
          <w:shd w:val="clear" w:color="auto" w:fill="FFFFFF"/>
        </w:rPr>
        <w:t>Institution Affiliations</w:t>
      </w:r>
    </w:p>
    <w:p w14:paraId="16BCC62A" w14:textId="577F5D04" w:rsidR="00193AA4" w:rsidRPr="009D0DFF" w:rsidRDefault="00193AA4" w:rsidP="009D0DFF">
      <w:pPr>
        <w:spacing w:line="480" w:lineRule="auto"/>
        <w:jc w:val="center"/>
        <w:rPr>
          <w:rFonts w:ascii="Times New Roman" w:hAnsi="Times New Roman" w:cs="Times New Roman"/>
          <w:color w:val="1D1D1D"/>
          <w:sz w:val="24"/>
          <w:szCs w:val="24"/>
          <w:shd w:val="clear" w:color="auto" w:fill="FFFFFF"/>
        </w:rPr>
      </w:pPr>
      <w:r w:rsidRPr="009D0DFF">
        <w:rPr>
          <w:rFonts w:ascii="Times New Roman" w:hAnsi="Times New Roman" w:cs="Times New Roman"/>
          <w:color w:val="1B1B1B"/>
          <w:sz w:val="24"/>
          <w:szCs w:val="24"/>
          <w:shd w:val="clear" w:color="auto" w:fill="FFFFFF"/>
        </w:rPr>
        <w:t>Date</w:t>
      </w:r>
    </w:p>
    <w:p w14:paraId="128C7C0A" w14:textId="77777777" w:rsidR="00193AA4" w:rsidRPr="009D0DFF" w:rsidRDefault="00193AA4" w:rsidP="009D0DFF">
      <w:pPr>
        <w:spacing w:line="480" w:lineRule="auto"/>
        <w:rPr>
          <w:rFonts w:ascii="Times New Roman" w:hAnsi="Times New Roman" w:cs="Times New Roman"/>
          <w:b/>
          <w:bCs/>
          <w:color w:val="1D1D1D"/>
          <w:sz w:val="24"/>
          <w:szCs w:val="24"/>
          <w:shd w:val="clear" w:color="auto" w:fill="FFFFFF"/>
        </w:rPr>
      </w:pPr>
      <w:r w:rsidRPr="009D0DFF">
        <w:rPr>
          <w:rFonts w:ascii="Times New Roman" w:hAnsi="Times New Roman" w:cs="Times New Roman"/>
          <w:b/>
          <w:bCs/>
          <w:color w:val="1D1D1D"/>
          <w:sz w:val="24"/>
          <w:szCs w:val="24"/>
          <w:shd w:val="clear" w:color="auto" w:fill="FFFFFF"/>
        </w:rPr>
        <w:br w:type="page"/>
      </w:r>
    </w:p>
    <w:p w14:paraId="66328EFC" w14:textId="73189EAE" w:rsidR="00F00907" w:rsidRPr="009D0DFF" w:rsidRDefault="00FA1098" w:rsidP="009D0DFF">
      <w:pPr>
        <w:spacing w:line="480" w:lineRule="auto"/>
        <w:rPr>
          <w:rFonts w:ascii="Times New Roman" w:hAnsi="Times New Roman" w:cs="Times New Roman"/>
          <w:b/>
          <w:bCs/>
          <w:color w:val="1D1D1D"/>
          <w:sz w:val="24"/>
          <w:szCs w:val="24"/>
          <w:shd w:val="clear" w:color="auto" w:fill="FFFFFF"/>
        </w:rPr>
      </w:pPr>
      <w:r w:rsidRPr="009D0DFF">
        <w:rPr>
          <w:rFonts w:ascii="Times New Roman" w:hAnsi="Times New Roman" w:cs="Times New Roman"/>
          <w:b/>
          <w:bCs/>
          <w:color w:val="1D1D1D"/>
          <w:sz w:val="24"/>
          <w:szCs w:val="24"/>
          <w:shd w:val="clear" w:color="auto" w:fill="FFFFFF"/>
        </w:rPr>
        <w:lastRenderedPageBreak/>
        <w:t>Case</w:t>
      </w:r>
    </w:p>
    <w:p w14:paraId="110B00E5" w14:textId="01243C86" w:rsidR="006E557A" w:rsidRPr="009D0DFF" w:rsidRDefault="00FA1098" w:rsidP="00F6292A">
      <w:pPr>
        <w:spacing w:line="480" w:lineRule="auto"/>
        <w:ind w:firstLine="720"/>
        <w:rPr>
          <w:rFonts w:ascii="Times New Roman" w:hAnsi="Times New Roman" w:cs="Times New Roman"/>
          <w:color w:val="1D1D1D"/>
          <w:sz w:val="24"/>
          <w:szCs w:val="24"/>
          <w:shd w:val="clear" w:color="auto" w:fill="FFFFFF"/>
        </w:rPr>
      </w:pPr>
      <w:r w:rsidRPr="009D0DFF">
        <w:rPr>
          <w:rFonts w:ascii="Times New Roman" w:hAnsi="Times New Roman" w:cs="Times New Roman"/>
          <w:color w:val="1D1D1D"/>
          <w:sz w:val="24"/>
          <w:szCs w:val="24"/>
          <w:shd w:val="clear" w:color="auto" w:fill="FFFFFF"/>
        </w:rPr>
        <w:t xml:space="preserve">A student comes to school wearing a "Donald J. Trump Border Wall Construction Co." t-shirt. The student was removed from class for refusing to cover his shirt after school officials said the shirt </w:t>
      </w:r>
      <w:r w:rsidRPr="009D0DFF">
        <w:rPr>
          <w:rFonts w:ascii="Times New Roman" w:hAnsi="Times New Roman" w:cs="Times New Roman"/>
          <w:color w:val="1D1D1D"/>
          <w:sz w:val="24"/>
          <w:szCs w:val="24"/>
          <w:shd w:val="clear" w:color="auto" w:fill="FFFFFF"/>
        </w:rPr>
        <w:t xml:space="preserve">"offended" other students and teachers. Subsequently, the principal gave the student a choice to remove the shirt or go home. The student went home and was charged with a suspension. Does the student have a constitutional right to wear the shirt? Does the </w:t>
      </w:r>
      <w:r w:rsidRPr="009D0DFF">
        <w:rPr>
          <w:rFonts w:ascii="Times New Roman" w:hAnsi="Times New Roman" w:cs="Times New Roman"/>
          <w:color w:val="1D1D1D"/>
          <w:sz w:val="24"/>
          <w:szCs w:val="24"/>
          <w:shd w:val="clear" w:color="auto" w:fill="FFFFFF"/>
        </w:rPr>
        <w:t>school have the right to suspend if it can "reasonably forecast that the speech will materially and substantially disrupt the school or violate another student's rights to exist in a safe and secure environment?"</w:t>
      </w:r>
    </w:p>
    <w:p w14:paraId="775E0D26" w14:textId="4F2D1EFF" w:rsidR="00B14CC7" w:rsidRPr="009D0DFF" w:rsidRDefault="00FA1098" w:rsidP="009D0DFF">
      <w:pPr>
        <w:spacing w:line="480" w:lineRule="auto"/>
        <w:rPr>
          <w:rFonts w:ascii="Times New Roman" w:hAnsi="Times New Roman" w:cs="Times New Roman"/>
          <w:b/>
          <w:bCs/>
          <w:sz w:val="24"/>
          <w:szCs w:val="24"/>
        </w:rPr>
      </w:pPr>
      <w:r w:rsidRPr="009D0DFF">
        <w:rPr>
          <w:rFonts w:ascii="Times New Roman" w:hAnsi="Times New Roman" w:cs="Times New Roman"/>
          <w:b/>
          <w:bCs/>
          <w:sz w:val="24"/>
          <w:szCs w:val="24"/>
        </w:rPr>
        <w:t xml:space="preserve">Issue </w:t>
      </w:r>
    </w:p>
    <w:p w14:paraId="36481665" w14:textId="04B20B10" w:rsidR="008F6B55" w:rsidRPr="009D0DFF" w:rsidRDefault="00FA1098" w:rsidP="00F6292A">
      <w:pPr>
        <w:spacing w:line="480" w:lineRule="auto"/>
        <w:ind w:firstLine="720"/>
        <w:rPr>
          <w:rFonts w:ascii="Times New Roman" w:hAnsi="Times New Roman" w:cs="Times New Roman"/>
          <w:sz w:val="24"/>
          <w:szCs w:val="24"/>
        </w:rPr>
      </w:pPr>
      <w:r w:rsidRPr="009D0DFF">
        <w:rPr>
          <w:rFonts w:ascii="Times New Roman" w:hAnsi="Times New Roman" w:cs="Times New Roman"/>
          <w:sz w:val="24"/>
          <w:szCs w:val="24"/>
        </w:rPr>
        <w:t>As stated in the case scenario above</w:t>
      </w:r>
      <w:r w:rsidRPr="009D0DFF">
        <w:rPr>
          <w:rFonts w:ascii="Times New Roman" w:hAnsi="Times New Roman" w:cs="Times New Roman"/>
          <w:sz w:val="24"/>
          <w:szCs w:val="24"/>
        </w:rPr>
        <w:t xml:space="preserve">, the student refused to abide by the school dress code and was therefore sent home by the school </w:t>
      </w:r>
      <w:r w:rsidR="006419D1" w:rsidRPr="009D0DFF">
        <w:rPr>
          <w:rFonts w:ascii="Times New Roman" w:hAnsi="Times New Roman" w:cs="Times New Roman"/>
          <w:sz w:val="24"/>
          <w:szCs w:val="24"/>
        </w:rPr>
        <w:t>principal</w:t>
      </w:r>
      <w:r w:rsidRPr="009D0DFF">
        <w:rPr>
          <w:rFonts w:ascii="Times New Roman" w:hAnsi="Times New Roman" w:cs="Times New Roman"/>
          <w:sz w:val="24"/>
          <w:szCs w:val="24"/>
        </w:rPr>
        <w:t xml:space="preserve">. The issues </w:t>
      </w:r>
      <w:r w:rsidR="006419D1" w:rsidRPr="009D0DFF">
        <w:rPr>
          <w:rFonts w:ascii="Times New Roman" w:hAnsi="Times New Roman" w:cs="Times New Roman"/>
          <w:sz w:val="24"/>
          <w:szCs w:val="24"/>
        </w:rPr>
        <w:t>arising</w:t>
      </w:r>
      <w:r w:rsidRPr="009D0DFF">
        <w:rPr>
          <w:rFonts w:ascii="Times New Roman" w:hAnsi="Times New Roman" w:cs="Times New Roman"/>
          <w:sz w:val="24"/>
          <w:szCs w:val="24"/>
        </w:rPr>
        <w:t xml:space="preserve"> from this case include;</w:t>
      </w:r>
      <w:r w:rsidR="00F00907" w:rsidRPr="009D0DFF">
        <w:rPr>
          <w:rFonts w:ascii="Times New Roman" w:hAnsi="Times New Roman" w:cs="Times New Roman"/>
          <w:sz w:val="24"/>
          <w:szCs w:val="24"/>
        </w:rPr>
        <w:t xml:space="preserve"> (1) </w:t>
      </w:r>
      <w:r w:rsidRPr="009D0DFF">
        <w:rPr>
          <w:rFonts w:ascii="Times New Roman" w:hAnsi="Times New Roman" w:cs="Times New Roman"/>
          <w:sz w:val="24"/>
          <w:szCs w:val="24"/>
        </w:rPr>
        <w:t>Was the school principal right to send the student home due to her inappropriate dressing?</w:t>
      </w:r>
      <w:r w:rsidR="00F00907" w:rsidRPr="009D0DFF">
        <w:rPr>
          <w:rFonts w:ascii="Times New Roman" w:hAnsi="Times New Roman" w:cs="Times New Roman"/>
          <w:sz w:val="24"/>
          <w:szCs w:val="24"/>
        </w:rPr>
        <w:t xml:space="preserve"> (2) </w:t>
      </w:r>
      <w:r w:rsidRPr="009D0DFF">
        <w:rPr>
          <w:rFonts w:ascii="Times New Roman" w:hAnsi="Times New Roman" w:cs="Times New Roman"/>
          <w:sz w:val="24"/>
          <w:szCs w:val="24"/>
        </w:rPr>
        <w:t xml:space="preserve">Is the student’s dressing protected under the </w:t>
      </w:r>
      <w:r w:rsidR="00AD7CB3" w:rsidRPr="009D0DFF">
        <w:rPr>
          <w:rFonts w:ascii="Times New Roman" w:hAnsi="Times New Roman" w:cs="Times New Roman"/>
          <w:sz w:val="24"/>
          <w:szCs w:val="24"/>
        </w:rPr>
        <w:t>1</w:t>
      </w:r>
      <w:r w:rsidR="00AD7CB3" w:rsidRPr="009D0DFF">
        <w:rPr>
          <w:rFonts w:ascii="Times New Roman" w:hAnsi="Times New Roman" w:cs="Times New Roman"/>
          <w:sz w:val="24"/>
          <w:szCs w:val="24"/>
          <w:vertAlign w:val="superscript"/>
        </w:rPr>
        <w:t>st</w:t>
      </w:r>
      <w:r w:rsidR="00AD7CB3" w:rsidRPr="009D0DFF">
        <w:rPr>
          <w:rFonts w:ascii="Times New Roman" w:hAnsi="Times New Roman" w:cs="Times New Roman"/>
          <w:sz w:val="24"/>
          <w:szCs w:val="24"/>
        </w:rPr>
        <w:t xml:space="preserve"> Amendment and the</w:t>
      </w:r>
      <w:r w:rsidRPr="009D0DFF">
        <w:rPr>
          <w:rFonts w:ascii="Times New Roman" w:hAnsi="Times New Roman" w:cs="Times New Roman"/>
          <w:sz w:val="24"/>
          <w:szCs w:val="24"/>
        </w:rPr>
        <w:t xml:space="preserve"> School Dress code</w:t>
      </w:r>
      <w:r w:rsidR="00AD7CB3" w:rsidRPr="009D0DFF">
        <w:rPr>
          <w:rFonts w:ascii="Times New Roman" w:hAnsi="Times New Roman" w:cs="Times New Roman"/>
          <w:sz w:val="24"/>
          <w:szCs w:val="24"/>
        </w:rPr>
        <w:t xml:space="preserve"> Act? </w:t>
      </w:r>
      <w:r w:rsidR="00F00907" w:rsidRPr="009D0DFF">
        <w:rPr>
          <w:rFonts w:ascii="Times New Roman" w:hAnsi="Times New Roman" w:cs="Times New Roman"/>
          <w:sz w:val="24"/>
          <w:szCs w:val="24"/>
        </w:rPr>
        <w:t xml:space="preserve">(3) </w:t>
      </w:r>
      <w:r w:rsidR="00AD7CB3" w:rsidRPr="009D0DFF">
        <w:rPr>
          <w:rFonts w:ascii="Times New Roman" w:hAnsi="Times New Roman" w:cs="Times New Roman"/>
          <w:sz w:val="24"/>
          <w:szCs w:val="24"/>
        </w:rPr>
        <w:t xml:space="preserve">Is the school indebted for taking action at the school under the </w:t>
      </w:r>
      <w:r w:rsidRPr="009D0DFF">
        <w:rPr>
          <w:rFonts w:ascii="Times New Roman" w:hAnsi="Times New Roman" w:cs="Times New Roman"/>
          <w:sz w:val="24"/>
          <w:szCs w:val="24"/>
        </w:rPr>
        <w:t>Dress code</w:t>
      </w:r>
      <w:r w:rsidR="00AD7CB3" w:rsidRPr="009D0DFF">
        <w:rPr>
          <w:rFonts w:ascii="Times New Roman" w:hAnsi="Times New Roman" w:cs="Times New Roman"/>
          <w:sz w:val="24"/>
          <w:szCs w:val="24"/>
        </w:rPr>
        <w:t xml:space="preserve"> Act? </w:t>
      </w:r>
    </w:p>
    <w:p w14:paraId="5E30D995" w14:textId="1A39C6F9" w:rsidR="001479E2" w:rsidRPr="009D0DFF" w:rsidRDefault="00FA1098" w:rsidP="009D0DFF">
      <w:pPr>
        <w:spacing w:line="480" w:lineRule="auto"/>
        <w:rPr>
          <w:rFonts w:ascii="Times New Roman" w:hAnsi="Times New Roman" w:cs="Times New Roman"/>
          <w:b/>
          <w:bCs/>
          <w:sz w:val="24"/>
          <w:szCs w:val="24"/>
        </w:rPr>
      </w:pPr>
      <w:r w:rsidRPr="009D0DFF">
        <w:rPr>
          <w:rFonts w:ascii="Times New Roman" w:hAnsi="Times New Roman" w:cs="Times New Roman"/>
          <w:b/>
          <w:bCs/>
          <w:sz w:val="24"/>
          <w:szCs w:val="24"/>
        </w:rPr>
        <w:t xml:space="preserve">Rules </w:t>
      </w:r>
    </w:p>
    <w:p w14:paraId="73308DE9" w14:textId="4C196479" w:rsidR="00E04267" w:rsidRPr="009D0DFF" w:rsidRDefault="00FA1098" w:rsidP="00F6292A">
      <w:pPr>
        <w:spacing w:line="480" w:lineRule="auto"/>
        <w:ind w:firstLine="720"/>
        <w:rPr>
          <w:rFonts w:ascii="Times New Roman" w:hAnsi="Times New Roman" w:cs="Times New Roman"/>
          <w:sz w:val="24"/>
          <w:szCs w:val="24"/>
        </w:rPr>
      </w:pPr>
      <w:r w:rsidRPr="009D0DFF">
        <w:rPr>
          <w:rFonts w:ascii="Times New Roman" w:hAnsi="Times New Roman" w:cs="Times New Roman"/>
          <w:sz w:val="24"/>
          <w:szCs w:val="24"/>
        </w:rPr>
        <w:t>According to the 1</w:t>
      </w:r>
      <w:r w:rsidRPr="009D0DFF">
        <w:rPr>
          <w:rFonts w:ascii="Times New Roman" w:hAnsi="Times New Roman" w:cs="Times New Roman"/>
          <w:sz w:val="24"/>
          <w:szCs w:val="24"/>
          <w:vertAlign w:val="superscript"/>
        </w:rPr>
        <w:t>st</w:t>
      </w:r>
      <w:r w:rsidRPr="009D0DFF">
        <w:rPr>
          <w:rFonts w:ascii="Times New Roman" w:hAnsi="Times New Roman" w:cs="Times New Roman"/>
          <w:sz w:val="24"/>
          <w:szCs w:val="24"/>
        </w:rPr>
        <w:t xml:space="preserve"> Amendment Act on School Dress, </w:t>
      </w:r>
      <w:r w:rsidR="00A20D01" w:rsidRPr="009D0DFF">
        <w:rPr>
          <w:rFonts w:ascii="Times New Roman" w:hAnsi="Times New Roman" w:cs="Times New Roman"/>
          <w:sz w:val="24"/>
          <w:szCs w:val="24"/>
        </w:rPr>
        <w:t>freedom of expression is essential to self-governance; aids in exposing truth and falsehood; fosters self-realization and achievement, and operates as a social/political safety valve</w:t>
      </w:r>
      <w:r w:rsidR="002C27B1" w:rsidRPr="009D0DFF">
        <w:rPr>
          <w:rFonts w:ascii="Times New Roman" w:hAnsi="Times New Roman" w:cs="Times New Roman"/>
          <w:sz w:val="24"/>
          <w:szCs w:val="24"/>
        </w:rPr>
        <w:t xml:space="preserve">. </w:t>
      </w:r>
      <w:r w:rsidR="00EA742D" w:rsidRPr="009D0DFF">
        <w:rPr>
          <w:rFonts w:ascii="Times New Roman" w:hAnsi="Times New Roman" w:cs="Times New Roman"/>
          <w:sz w:val="24"/>
          <w:szCs w:val="24"/>
        </w:rPr>
        <w:t>Most school dressing code</w:t>
      </w:r>
      <w:r w:rsidR="00C02C92" w:rsidRPr="009D0DFF">
        <w:rPr>
          <w:rFonts w:ascii="Times New Roman" w:hAnsi="Times New Roman" w:cs="Times New Roman"/>
          <w:sz w:val="24"/>
          <w:szCs w:val="24"/>
        </w:rPr>
        <w:t>s are truly advanced, a lot of them also enforced the idea which collarbone, shoulders, or any other part of the body of female students would be monitored and penalized if exposed.</w:t>
      </w:r>
      <w:r w:rsidR="00A20D01" w:rsidRPr="009D0DFF">
        <w:rPr>
          <w:rFonts w:ascii="Times New Roman" w:hAnsi="Times New Roman" w:cs="Times New Roman"/>
          <w:sz w:val="24"/>
          <w:szCs w:val="24"/>
        </w:rPr>
        <w:t xml:space="preserve"> </w:t>
      </w:r>
      <w:r w:rsidRPr="009D0DFF">
        <w:rPr>
          <w:rFonts w:ascii="Times New Roman" w:hAnsi="Times New Roman" w:cs="Times New Roman"/>
          <w:sz w:val="24"/>
          <w:szCs w:val="24"/>
        </w:rPr>
        <w:t xml:space="preserve">The purpose of school uniforms is to improve the safety of the students, reduces tensions, and also reduces the rate of dropouts. </w:t>
      </w:r>
      <w:r w:rsidR="002C27B1" w:rsidRPr="009D0DFF">
        <w:rPr>
          <w:rFonts w:ascii="Times New Roman" w:hAnsi="Times New Roman" w:cs="Times New Roman"/>
          <w:sz w:val="24"/>
          <w:szCs w:val="24"/>
        </w:rPr>
        <w:t>The Dress Code Act stipulates that;</w:t>
      </w:r>
    </w:p>
    <w:p w14:paraId="05305CB0" w14:textId="1883F326" w:rsidR="002C27B1" w:rsidRPr="009D0DFF" w:rsidRDefault="00FA1098" w:rsidP="009D0DFF">
      <w:pPr>
        <w:spacing w:line="480" w:lineRule="auto"/>
        <w:ind w:left="720"/>
        <w:rPr>
          <w:rFonts w:ascii="Times New Roman" w:hAnsi="Times New Roman" w:cs="Times New Roman"/>
          <w:sz w:val="24"/>
          <w:szCs w:val="24"/>
        </w:rPr>
      </w:pPr>
      <w:r w:rsidRPr="009D0DFF">
        <w:rPr>
          <w:rFonts w:ascii="Times New Roman" w:hAnsi="Times New Roman" w:cs="Times New Roman"/>
          <w:sz w:val="24"/>
          <w:szCs w:val="24"/>
        </w:rPr>
        <w:lastRenderedPageBreak/>
        <w:t>Schools should allow students to grow and develop personal identities by using clothes that express their personalities and beliefs through clothing such as political T-shirts.</w:t>
      </w:r>
      <w:r w:rsidR="00ED5E5B" w:rsidRPr="009D0DFF">
        <w:rPr>
          <w:rFonts w:ascii="Times New Roman" w:hAnsi="Times New Roman" w:cs="Times New Roman"/>
          <w:sz w:val="24"/>
          <w:szCs w:val="24"/>
        </w:rPr>
        <w:t xml:space="preserve"> Student in any educational institution in the United States of America is permitted to dress as they wish provided the clothing (1) do not bear slogans of images that promote drug and alcohol use, (2) do not display messages that conflict school values, and (3) are not sexually provocative. </w:t>
      </w:r>
    </w:p>
    <w:p w14:paraId="2DC0C4DA" w14:textId="77460973" w:rsidR="00F70B8F" w:rsidRPr="009D0DFF" w:rsidRDefault="00FA1098" w:rsidP="009D0DFF">
      <w:pPr>
        <w:spacing w:line="480" w:lineRule="auto"/>
        <w:rPr>
          <w:rFonts w:ascii="Times New Roman" w:hAnsi="Times New Roman" w:cs="Times New Roman"/>
          <w:sz w:val="24"/>
          <w:szCs w:val="24"/>
        </w:rPr>
      </w:pPr>
      <w:r w:rsidRPr="009D0DFF">
        <w:rPr>
          <w:rFonts w:ascii="Times New Roman" w:hAnsi="Times New Roman" w:cs="Times New Roman"/>
          <w:sz w:val="24"/>
          <w:szCs w:val="24"/>
        </w:rPr>
        <w:t>Schools a</w:t>
      </w:r>
      <w:r w:rsidRPr="009D0DFF">
        <w:rPr>
          <w:rFonts w:ascii="Times New Roman" w:hAnsi="Times New Roman" w:cs="Times New Roman"/>
          <w:sz w:val="24"/>
          <w:szCs w:val="24"/>
        </w:rPr>
        <w:t>nd schooling are filled with opportunities for interaction</w:t>
      </w:r>
      <w:r w:rsidRPr="009D0DFF">
        <w:rPr>
          <w:rFonts w:ascii="Times New Roman" w:hAnsi="Times New Roman" w:cs="Times New Roman"/>
          <w:sz w:val="24"/>
          <w:szCs w:val="24"/>
        </w:rPr>
        <w:t xml:space="preserve"> which are </w:t>
      </w:r>
      <w:r w:rsidRPr="009D0DFF">
        <w:rPr>
          <w:rFonts w:ascii="Times New Roman" w:hAnsi="Times New Roman" w:cs="Times New Roman"/>
          <w:sz w:val="24"/>
          <w:szCs w:val="24"/>
        </w:rPr>
        <w:t>a potential source</w:t>
      </w:r>
      <w:r w:rsidRPr="009D0DFF">
        <w:rPr>
          <w:rFonts w:ascii="Times New Roman" w:hAnsi="Times New Roman" w:cs="Times New Roman"/>
          <w:sz w:val="24"/>
          <w:szCs w:val="24"/>
        </w:rPr>
        <w:t xml:space="preserve"> of litigation</w:t>
      </w:r>
      <w:r w:rsidRPr="009D0DFF">
        <w:rPr>
          <w:rFonts w:ascii="Times New Roman" w:hAnsi="Times New Roman" w:cs="Times New Roman"/>
          <w:sz w:val="24"/>
          <w:szCs w:val="24"/>
        </w:rPr>
        <w:t>.</w:t>
      </w:r>
      <w:r w:rsidRPr="009D0DFF">
        <w:rPr>
          <w:rFonts w:ascii="Times New Roman" w:hAnsi="Times New Roman" w:cs="Times New Roman"/>
          <w:sz w:val="24"/>
          <w:szCs w:val="24"/>
        </w:rPr>
        <w:t xml:space="preserve"> </w:t>
      </w:r>
      <w:r w:rsidRPr="009D0DFF">
        <w:rPr>
          <w:rFonts w:ascii="Times New Roman" w:hAnsi="Times New Roman" w:cs="Times New Roman"/>
          <w:sz w:val="24"/>
          <w:szCs w:val="24"/>
        </w:rPr>
        <w:t>There are interactions between students and staff, students and students, staff and staff, staff and community stakeholders.</w:t>
      </w:r>
      <w:r w:rsidRPr="009D0DFF">
        <w:rPr>
          <w:rFonts w:ascii="Times New Roman" w:hAnsi="Times New Roman" w:cs="Times New Roman"/>
          <w:sz w:val="24"/>
          <w:szCs w:val="24"/>
        </w:rPr>
        <w:t xml:space="preserve"> </w:t>
      </w:r>
      <w:r w:rsidRPr="009D0DFF">
        <w:rPr>
          <w:rFonts w:ascii="Times New Roman" w:hAnsi="Times New Roman" w:cs="Times New Roman"/>
          <w:sz w:val="24"/>
          <w:szCs w:val="24"/>
        </w:rPr>
        <w:t>Some of those interactions a</w:t>
      </w:r>
      <w:r w:rsidRPr="009D0DFF">
        <w:rPr>
          <w:rFonts w:ascii="Times New Roman" w:hAnsi="Times New Roman" w:cs="Times New Roman"/>
          <w:sz w:val="24"/>
          <w:szCs w:val="24"/>
        </w:rPr>
        <w:t>re going to have conflict, thus the potential for litigation</w:t>
      </w:r>
      <w:r w:rsidRPr="009D0DFF">
        <w:rPr>
          <w:rFonts w:ascii="Times New Roman" w:hAnsi="Times New Roman" w:cs="Times New Roman"/>
          <w:sz w:val="24"/>
          <w:szCs w:val="24"/>
        </w:rPr>
        <w:t xml:space="preserve"> due to misinterpretation of information the other party presents in form of speech on the dressing. </w:t>
      </w:r>
    </w:p>
    <w:p w14:paraId="1913C7FF" w14:textId="748A7409" w:rsidR="00F70B8F" w:rsidRPr="009D0DFF" w:rsidRDefault="00FA1098" w:rsidP="00F6292A">
      <w:pPr>
        <w:spacing w:line="480" w:lineRule="auto"/>
        <w:ind w:firstLine="720"/>
        <w:rPr>
          <w:rFonts w:ascii="Times New Roman" w:hAnsi="Times New Roman" w:cs="Times New Roman"/>
          <w:sz w:val="24"/>
          <w:szCs w:val="24"/>
        </w:rPr>
      </w:pPr>
      <w:r w:rsidRPr="009D0DFF">
        <w:rPr>
          <w:rFonts w:ascii="Times New Roman" w:hAnsi="Times New Roman" w:cs="Times New Roman"/>
          <w:sz w:val="24"/>
          <w:szCs w:val="24"/>
        </w:rPr>
        <w:t xml:space="preserve">In reviewing </w:t>
      </w:r>
      <w:r w:rsidRPr="009D0DFF">
        <w:rPr>
          <w:rFonts w:ascii="Times New Roman" w:hAnsi="Times New Roman" w:cs="Times New Roman"/>
          <w:i/>
          <w:iCs/>
          <w:sz w:val="24"/>
          <w:szCs w:val="24"/>
        </w:rPr>
        <w:t>Tinker</w:t>
      </w:r>
      <w:r w:rsidRPr="009D0DFF">
        <w:rPr>
          <w:rFonts w:ascii="Times New Roman" w:hAnsi="Times New Roman" w:cs="Times New Roman"/>
          <w:sz w:val="24"/>
          <w:szCs w:val="24"/>
        </w:rPr>
        <w:t xml:space="preserve"> </w:t>
      </w:r>
      <w:r w:rsidRPr="009D0DFF">
        <w:rPr>
          <w:rFonts w:ascii="Times New Roman" w:hAnsi="Times New Roman" w:cs="Times New Roman"/>
          <w:i/>
          <w:iCs/>
          <w:sz w:val="24"/>
          <w:szCs w:val="24"/>
        </w:rPr>
        <w:t>v. Des Moines Ind. Sch. Dist.</w:t>
      </w:r>
      <w:r w:rsidRPr="009D0DFF">
        <w:rPr>
          <w:rFonts w:ascii="Times New Roman" w:hAnsi="Times New Roman" w:cs="Times New Roman"/>
          <w:sz w:val="24"/>
          <w:szCs w:val="24"/>
        </w:rPr>
        <w:t>, 393 U.S. 503, 506 (1969)</w:t>
      </w:r>
      <w:r w:rsidR="000B0253" w:rsidRPr="009D0DFF">
        <w:rPr>
          <w:rFonts w:ascii="Times New Roman" w:hAnsi="Times New Roman" w:cs="Times New Roman"/>
          <w:sz w:val="24"/>
          <w:szCs w:val="24"/>
        </w:rPr>
        <w:t>, i</w:t>
      </w:r>
      <w:r w:rsidRPr="009D0DFF">
        <w:rPr>
          <w:rFonts w:ascii="Times New Roman" w:hAnsi="Times New Roman" w:cs="Times New Roman"/>
          <w:sz w:val="24"/>
          <w:szCs w:val="24"/>
        </w:rPr>
        <w:t>t was stated tha</w:t>
      </w:r>
      <w:r w:rsidRPr="009D0DFF">
        <w:rPr>
          <w:rFonts w:ascii="Times New Roman" w:hAnsi="Times New Roman" w:cs="Times New Roman"/>
          <w:sz w:val="24"/>
          <w:szCs w:val="24"/>
        </w:rPr>
        <w:t xml:space="preserve">t neither teachers nor students exercise their rights to freedom of speech or expression at schoolhouse gates. </w:t>
      </w:r>
      <w:r w:rsidR="00601358" w:rsidRPr="009D0DFF">
        <w:rPr>
          <w:rFonts w:ascii="Times New Roman" w:hAnsi="Times New Roman" w:cs="Times New Roman"/>
          <w:sz w:val="24"/>
          <w:szCs w:val="24"/>
        </w:rPr>
        <w:t>The case concluded that schools prohibit/regulate particular speech if its action was caused by something more than a mere desire to avoid the discomfort and unpleasantness that accompanies an unpopular viewpoint (content-neutral regulation), and the forbidden conduct would "materially and substantially interfere with the requirements of appropriate discipline in the operation of the school" or the conduct would materially interfere with the rights of others</w:t>
      </w:r>
      <w:r w:rsidR="000B0253" w:rsidRPr="009D0DFF">
        <w:rPr>
          <w:rFonts w:ascii="Times New Roman" w:hAnsi="Times New Roman" w:cs="Times New Roman"/>
          <w:sz w:val="24"/>
          <w:szCs w:val="24"/>
        </w:rPr>
        <w:t>.</w:t>
      </w:r>
    </w:p>
    <w:p w14:paraId="29C6F9E5" w14:textId="491E5A2F" w:rsidR="000B0253" w:rsidRPr="009D0DFF" w:rsidRDefault="00FA1098" w:rsidP="00F6292A">
      <w:pPr>
        <w:spacing w:line="480" w:lineRule="auto"/>
        <w:ind w:firstLine="720"/>
        <w:rPr>
          <w:rFonts w:ascii="Times New Roman" w:hAnsi="Times New Roman" w:cs="Times New Roman"/>
          <w:sz w:val="24"/>
          <w:szCs w:val="24"/>
        </w:rPr>
      </w:pPr>
      <w:r w:rsidRPr="009D0DFF">
        <w:rPr>
          <w:rFonts w:ascii="Times New Roman" w:hAnsi="Times New Roman" w:cs="Times New Roman"/>
          <w:sz w:val="24"/>
          <w:szCs w:val="24"/>
        </w:rPr>
        <w:t xml:space="preserve">Also, in </w:t>
      </w:r>
      <w:r w:rsidRPr="009D0DFF">
        <w:rPr>
          <w:rFonts w:ascii="Times New Roman" w:hAnsi="Times New Roman" w:cs="Times New Roman"/>
          <w:i/>
          <w:iCs/>
          <w:sz w:val="24"/>
          <w:szCs w:val="24"/>
        </w:rPr>
        <w:t>Sherman v. Comm. Consol. Sch. Dist. 2</w:t>
      </w:r>
      <w:r w:rsidRPr="009D0DFF">
        <w:rPr>
          <w:rFonts w:ascii="Times New Roman" w:hAnsi="Times New Roman" w:cs="Times New Roman"/>
          <w:sz w:val="24"/>
          <w:szCs w:val="24"/>
        </w:rPr>
        <w:t>1, 980 F.2d 437 (1993)</w:t>
      </w:r>
      <w:r w:rsidRPr="009D0DFF">
        <w:rPr>
          <w:rFonts w:ascii="Times New Roman" w:hAnsi="Times New Roman" w:cs="Times New Roman"/>
          <w:sz w:val="24"/>
          <w:szCs w:val="24"/>
        </w:rPr>
        <w:t xml:space="preserve"> it was stated that schools may lead Pledge of Allegations daily provided the students are free from participating if the s</w:t>
      </w:r>
      <w:r w:rsidRPr="009D0DFF">
        <w:rPr>
          <w:rFonts w:ascii="Times New Roman" w:hAnsi="Times New Roman" w:cs="Times New Roman"/>
          <w:sz w:val="24"/>
          <w:szCs w:val="24"/>
        </w:rPr>
        <w:t xml:space="preserve">peech interferes with their political beliefs. </w:t>
      </w:r>
    </w:p>
    <w:p w14:paraId="65CAE2E1" w14:textId="68B97DC3" w:rsidR="005E1650" w:rsidRPr="009D0DFF" w:rsidRDefault="00FA1098" w:rsidP="009D0DFF">
      <w:pPr>
        <w:spacing w:line="480" w:lineRule="auto"/>
        <w:rPr>
          <w:rFonts w:ascii="Times New Roman" w:hAnsi="Times New Roman" w:cs="Times New Roman"/>
          <w:b/>
          <w:bCs/>
          <w:sz w:val="24"/>
          <w:szCs w:val="24"/>
        </w:rPr>
      </w:pPr>
      <w:r w:rsidRPr="009D0DFF">
        <w:rPr>
          <w:rFonts w:ascii="Times New Roman" w:hAnsi="Times New Roman" w:cs="Times New Roman"/>
          <w:b/>
          <w:bCs/>
          <w:sz w:val="24"/>
          <w:szCs w:val="24"/>
        </w:rPr>
        <w:lastRenderedPageBreak/>
        <w:t xml:space="preserve">Application </w:t>
      </w:r>
    </w:p>
    <w:p w14:paraId="2861877E" w14:textId="79DCE9A7" w:rsidR="00D95413" w:rsidRPr="009D0DFF" w:rsidRDefault="00F6292A" w:rsidP="009D0DFF">
      <w:pPr>
        <w:tabs>
          <w:tab w:val="num" w:pos="720"/>
        </w:tabs>
        <w:spacing w:line="480" w:lineRule="auto"/>
        <w:rPr>
          <w:rFonts w:ascii="Times New Roman" w:hAnsi="Times New Roman" w:cs="Times New Roman"/>
          <w:sz w:val="24"/>
          <w:szCs w:val="24"/>
        </w:rPr>
      </w:pPr>
      <w:r>
        <w:rPr>
          <w:rFonts w:ascii="Times New Roman" w:hAnsi="Times New Roman" w:cs="Times New Roman"/>
          <w:bCs/>
          <w:sz w:val="24"/>
          <w:szCs w:val="24"/>
        </w:rPr>
        <w:tab/>
      </w:r>
      <w:r w:rsidR="00FA1098" w:rsidRPr="009D0DFF">
        <w:rPr>
          <w:rFonts w:ascii="Times New Roman" w:hAnsi="Times New Roman" w:cs="Times New Roman"/>
          <w:bCs/>
          <w:sz w:val="24"/>
          <w:szCs w:val="24"/>
        </w:rPr>
        <w:t>In the above case in which a</w:t>
      </w:r>
      <w:r w:rsidR="00FA1098" w:rsidRPr="009D0DFF">
        <w:rPr>
          <w:rFonts w:ascii="Times New Roman" w:hAnsi="Times New Roman" w:cs="Times New Roman"/>
          <w:color w:val="1D1D1D"/>
          <w:sz w:val="24"/>
          <w:szCs w:val="24"/>
          <w:shd w:val="clear" w:color="auto" w:fill="FFFFFF"/>
        </w:rPr>
        <w:t xml:space="preserve"> student comes to school wearing a "Donald J. Trump Border Wall Construction Co." t-shirt</w:t>
      </w:r>
      <w:r w:rsidR="00FA1098" w:rsidRPr="009D0DFF">
        <w:rPr>
          <w:rFonts w:ascii="Times New Roman" w:hAnsi="Times New Roman" w:cs="Times New Roman"/>
          <w:bCs/>
          <w:sz w:val="24"/>
          <w:szCs w:val="24"/>
        </w:rPr>
        <w:t>, the 1</w:t>
      </w:r>
      <w:r w:rsidR="00FA1098" w:rsidRPr="009D0DFF">
        <w:rPr>
          <w:rFonts w:ascii="Times New Roman" w:hAnsi="Times New Roman" w:cs="Times New Roman"/>
          <w:bCs/>
          <w:sz w:val="24"/>
          <w:szCs w:val="24"/>
          <w:vertAlign w:val="superscript"/>
        </w:rPr>
        <w:t>st</w:t>
      </w:r>
      <w:r w:rsidR="00FA1098" w:rsidRPr="009D0DFF">
        <w:rPr>
          <w:rFonts w:ascii="Times New Roman" w:hAnsi="Times New Roman" w:cs="Times New Roman"/>
          <w:bCs/>
          <w:sz w:val="24"/>
          <w:szCs w:val="24"/>
        </w:rPr>
        <w:t xml:space="preserve"> Amendment Act </w:t>
      </w:r>
      <w:r w:rsidR="005E1650" w:rsidRPr="009D0DFF">
        <w:rPr>
          <w:rFonts w:ascii="Times New Roman" w:hAnsi="Times New Roman" w:cs="Times New Roman"/>
          <w:bCs/>
          <w:sz w:val="24"/>
          <w:szCs w:val="24"/>
        </w:rPr>
        <w:t xml:space="preserve">20 U.S.C. § 4071 (Pub.L. 98-377, Title VIII, § 802, Aug. 11, 1984, 98 Stat. 1302.) </w:t>
      </w:r>
      <w:r w:rsidR="00FA1098" w:rsidRPr="009D0DFF">
        <w:rPr>
          <w:rFonts w:ascii="Times New Roman" w:hAnsi="Times New Roman" w:cs="Times New Roman"/>
          <w:bCs/>
          <w:sz w:val="24"/>
          <w:szCs w:val="24"/>
        </w:rPr>
        <w:t>should be applied</w:t>
      </w:r>
      <w:r w:rsidR="00957334" w:rsidRPr="009D0DFF">
        <w:rPr>
          <w:rFonts w:ascii="Times New Roman" w:hAnsi="Times New Roman" w:cs="Times New Roman"/>
          <w:bCs/>
          <w:sz w:val="24"/>
          <w:szCs w:val="24"/>
        </w:rPr>
        <w:t xml:space="preserve"> because the Dress Code Act states that the school has the authority to determine which is spoken on the clothing is conducive within school grounds. </w:t>
      </w:r>
      <w:r w:rsidR="00FA1098" w:rsidRPr="009D0DFF">
        <w:rPr>
          <w:rFonts w:ascii="Times New Roman" w:hAnsi="Times New Roman" w:cs="Times New Roman"/>
          <w:sz w:val="24"/>
          <w:szCs w:val="24"/>
        </w:rPr>
        <w:t>Student 1</w:t>
      </w:r>
      <w:r w:rsidR="00FA1098" w:rsidRPr="009D0DFF">
        <w:rPr>
          <w:rFonts w:ascii="Times New Roman" w:hAnsi="Times New Roman" w:cs="Times New Roman"/>
          <w:sz w:val="24"/>
          <w:szCs w:val="24"/>
          <w:vertAlign w:val="superscript"/>
        </w:rPr>
        <w:t>st</w:t>
      </w:r>
      <w:r w:rsidR="00FA1098" w:rsidRPr="009D0DFF">
        <w:rPr>
          <w:rFonts w:ascii="Times New Roman" w:hAnsi="Times New Roman" w:cs="Times New Roman"/>
          <w:sz w:val="24"/>
          <w:szCs w:val="24"/>
        </w:rPr>
        <w:t xml:space="preserve"> Amendment right t</w:t>
      </w:r>
      <w:r w:rsidR="00FA1098" w:rsidRPr="009D0DFF">
        <w:rPr>
          <w:rFonts w:ascii="Times New Roman" w:hAnsi="Times New Roman" w:cs="Times New Roman"/>
          <w:sz w:val="24"/>
          <w:szCs w:val="24"/>
        </w:rPr>
        <w:t>o free speech (symbolic speech) v. legitimate right of the school to maintain safe and disruption-free environment</w:t>
      </w:r>
      <w:r w:rsidR="00FA1098" w:rsidRPr="009D0DFF">
        <w:rPr>
          <w:rFonts w:ascii="Times New Roman" w:hAnsi="Times New Roman" w:cs="Times New Roman"/>
          <w:sz w:val="24"/>
          <w:szCs w:val="24"/>
        </w:rPr>
        <w:t xml:space="preserve"> (</w:t>
      </w:r>
      <w:r w:rsidR="00FA1098" w:rsidRPr="009D0DFF">
        <w:rPr>
          <w:rFonts w:ascii="Times New Roman" w:hAnsi="Times New Roman" w:cs="Times New Roman"/>
          <w:i/>
          <w:iCs/>
          <w:sz w:val="24"/>
          <w:szCs w:val="24"/>
        </w:rPr>
        <w:t>Tinker</w:t>
      </w:r>
      <w:r w:rsidR="00FA1098" w:rsidRPr="009D0DFF">
        <w:rPr>
          <w:rFonts w:ascii="Times New Roman" w:hAnsi="Times New Roman" w:cs="Times New Roman"/>
          <w:sz w:val="24"/>
          <w:szCs w:val="24"/>
        </w:rPr>
        <w:t xml:space="preserve"> </w:t>
      </w:r>
      <w:r w:rsidR="00FA1098" w:rsidRPr="009D0DFF">
        <w:rPr>
          <w:rFonts w:ascii="Times New Roman" w:hAnsi="Times New Roman" w:cs="Times New Roman"/>
          <w:i/>
          <w:iCs/>
          <w:sz w:val="24"/>
          <w:szCs w:val="24"/>
        </w:rPr>
        <w:t>v. Des Moines Ind. Sch. Dist.</w:t>
      </w:r>
      <w:r w:rsidR="00FA1098" w:rsidRPr="009D0DFF">
        <w:rPr>
          <w:rFonts w:ascii="Times New Roman" w:hAnsi="Times New Roman" w:cs="Times New Roman"/>
          <w:sz w:val="24"/>
          <w:szCs w:val="24"/>
        </w:rPr>
        <w:t>, 393 U.S. 503, 506</w:t>
      </w:r>
      <w:r w:rsidR="00FA1098" w:rsidRPr="009D0DFF">
        <w:rPr>
          <w:rFonts w:ascii="Times New Roman" w:hAnsi="Times New Roman" w:cs="Times New Roman"/>
          <w:sz w:val="24"/>
          <w:szCs w:val="24"/>
        </w:rPr>
        <w:t xml:space="preserve">, </w:t>
      </w:r>
      <w:r w:rsidR="00FA1098" w:rsidRPr="009D0DFF">
        <w:rPr>
          <w:rFonts w:ascii="Times New Roman" w:hAnsi="Times New Roman" w:cs="Times New Roman"/>
          <w:sz w:val="24"/>
          <w:szCs w:val="24"/>
        </w:rPr>
        <w:t>1969</w:t>
      </w:r>
      <w:r w:rsidR="00FA1098" w:rsidRPr="009D0DFF">
        <w:rPr>
          <w:rFonts w:ascii="Times New Roman" w:hAnsi="Times New Roman" w:cs="Times New Roman"/>
          <w:sz w:val="24"/>
          <w:szCs w:val="24"/>
        </w:rPr>
        <w:t>)</w:t>
      </w:r>
      <w:r w:rsidR="00FA1098" w:rsidRPr="009D0DFF">
        <w:rPr>
          <w:rFonts w:ascii="Times New Roman" w:hAnsi="Times New Roman" w:cs="Times New Roman"/>
          <w:sz w:val="24"/>
          <w:szCs w:val="24"/>
        </w:rPr>
        <w:t>.</w:t>
      </w:r>
      <w:r w:rsidR="00846AA9" w:rsidRPr="009D0DFF">
        <w:rPr>
          <w:rFonts w:ascii="Times New Roman" w:hAnsi="Times New Roman" w:cs="Times New Roman"/>
          <w:sz w:val="24"/>
          <w:szCs w:val="24"/>
        </w:rPr>
        <w:t xml:space="preserve"> </w:t>
      </w:r>
      <w:r w:rsidR="00B1273C" w:rsidRPr="009D0DFF">
        <w:rPr>
          <w:rFonts w:ascii="Times New Roman" w:hAnsi="Times New Roman" w:cs="Times New Roman"/>
          <w:sz w:val="24"/>
          <w:szCs w:val="24"/>
        </w:rPr>
        <w:t>Students must stick to the stipulated school dressing code. If for instance there is a need f</w:t>
      </w:r>
      <w:r w:rsidR="00FA1098" w:rsidRPr="009D0DFF">
        <w:rPr>
          <w:rFonts w:ascii="Times New Roman" w:hAnsi="Times New Roman" w:cs="Times New Roman"/>
          <w:sz w:val="24"/>
          <w:szCs w:val="24"/>
        </w:rPr>
        <w:t>or non-verbal conduct to constitute symbolic speech</w:t>
      </w:r>
      <w:r w:rsidR="00B1273C" w:rsidRPr="009D0DFF">
        <w:rPr>
          <w:rFonts w:ascii="Times New Roman" w:hAnsi="Times New Roman" w:cs="Times New Roman"/>
          <w:sz w:val="24"/>
          <w:szCs w:val="24"/>
        </w:rPr>
        <w:t>, (1) t</w:t>
      </w:r>
      <w:r w:rsidR="00FA1098" w:rsidRPr="009D0DFF">
        <w:rPr>
          <w:rFonts w:ascii="Times New Roman" w:hAnsi="Times New Roman" w:cs="Times New Roman"/>
          <w:sz w:val="24"/>
          <w:szCs w:val="24"/>
        </w:rPr>
        <w:t>here must be an intent to convey a particularized message, and</w:t>
      </w:r>
      <w:r w:rsidR="00B1273C" w:rsidRPr="009D0DFF">
        <w:rPr>
          <w:rFonts w:ascii="Times New Roman" w:hAnsi="Times New Roman" w:cs="Times New Roman"/>
          <w:sz w:val="24"/>
          <w:szCs w:val="24"/>
        </w:rPr>
        <w:t xml:space="preserve"> (2) t</w:t>
      </w:r>
      <w:r w:rsidR="00FA1098" w:rsidRPr="009D0DFF">
        <w:rPr>
          <w:rFonts w:ascii="Times New Roman" w:hAnsi="Times New Roman" w:cs="Times New Roman"/>
          <w:sz w:val="24"/>
          <w:szCs w:val="24"/>
        </w:rPr>
        <w:t>here must be a great likelihood that the message would be understood by those who observe the conduct.</w:t>
      </w:r>
    </w:p>
    <w:p w14:paraId="59AA91C0" w14:textId="6375206B" w:rsidR="00D95413" w:rsidRPr="009D0DFF" w:rsidRDefault="00FA1098" w:rsidP="00F6292A">
      <w:pPr>
        <w:spacing w:line="480" w:lineRule="auto"/>
        <w:ind w:firstLine="720"/>
        <w:rPr>
          <w:rFonts w:ascii="Times New Roman" w:hAnsi="Times New Roman" w:cs="Times New Roman"/>
          <w:color w:val="1D1D1D"/>
          <w:sz w:val="24"/>
          <w:szCs w:val="24"/>
          <w:shd w:val="clear" w:color="auto" w:fill="FFFFFF"/>
        </w:rPr>
      </w:pPr>
      <w:r w:rsidRPr="009D0DFF">
        <w:rPr>
          <w:rFonts w:ascii="Times New Roman" w:hAnsi="Times New Roman" w:cs="Times New Roman"/>
          <w:sz w:val="24"/>
          <w:szCs w:val="24"/>
        </w:rPr>
        <w:t>The case a</w:t>
      </w:r>
      <w:r w:rsidRPr="009D0DFF">
        <w:rPr>
          <w:rFonts w:ascii="Times New Roman" w:hAnsi="Times New Roman" w:cs="Times New Roman"/>
          <w:sz w:val="24"/>
          <w:szCs w:val="24"/>
        </w:rPr>
        <w:t>lso states that the student was given a choice to either remove the shirt or go home. Unfortunately, the student chose the option of going home instead of simply putting on a sweater to cover the information on his T-shirt. The United States Justice System</w:t>
      </w:r>
      <w:r w:rsidRPr="009D0DFF">
        <w:rPr>
          <w:rFonts w:ascii="Times New Roman" w:hAnsi="Times New Roman" w:cs="Times New Roman"/>
          <w:sz w:val="24"/>
          <w:szCs w:val="24"/>
        </w:rPr>
        <w:t xml:space="preserve"> upholds uniforms </w:t>
      </w:r>
      <w:r w:rsidRPr="009D0DFF">
        <w:rPr>
          <w:rFonts w:ascii="Times New Roman" w:hAnsi="Times New Roman" w:cs="Times New Roman"/>
          <w:sz w:val="24"/>
          <w:szCs w:val="24"/>
        </w:rPr>
        <w:t>(Littlefield v. Forney, 2001)</w:t>
      </w:r>
      <w:r w:rsidRPr="009D0DFF">
        <w:rPr>
          <w:rFonts w:ascii="Times New Roman" w:hAnsi="Times New Roman" w:cs="Times New Roman"/>
          <w:sz w:val="24"/>
          <w:szCs w:val="24"/>
        </w:rPr>
        <w:t xml:space="preserve"> because they serve a legitimate purpose of improving security in and around educational institutions. The principal was therefore right to send the student home on the basis </w:t>
      </w:r>
      <w:r w:rsidRPr="009D0DFF">
        <w:rPr>
          <w:rFonts w:ascii="Times New Roman" w:hAnsi="Times New Roman" w:cs="Times New Roman"/>
          <w:color w:val="1D1D1D"/>
          <w:sz w:val="24"/>
          <w:szCs w:val="24"/>
          <w:shd w:val="clear" w:color="auto" w:fill="FFFFFF"/>
        </w:rPr>
        <w:t xml:space="preserve">that the speech will </w:t>
      </w:r>
      <w:r w:rsidRPr="009D0DFF">
        <w:rPr>
          <w:rFonts w:ascii="Times New Roman" w:hAnsi="Times New Roman" w:cs="Times New Roman"/>
          <w:color w:val="1D1D1D"/>
          <w:sz w:val="24"/>
          <w:szCs w:val="24"/>
          <w:shd w:val="clear" w:color="auto" w:fill="FFFFFF"/>
        </w:rPr>
        <w:t>materially and substantially disrupt the school or violate another student's rights to exist in a safe and secure environment.</w:t>
      </w:r>
    </w:p>
    <w:p w14:paraId="1F698C27" w14:textId="36CEDD27" w:rsidR="00FA38E8" w:rsidRPr="009D0DFF" w:rsidRDefault="00FA1098" w:rsidP="009D0DFF">
      <w:pPr>
        <w:spacing w:line="480" w:lineRule="auto"/>
        <w:rPr>
          <w:rFonts w:ascii="Times New Roman" w:hAnsi="Times New Roman" w:cs="Times New Roman"/>
          <w:b/>
          <w:bCs/>
          <w:color w:val="1D1D1D"/>
          <w:sz w:val="24"/>
          <w:szCs w:val="24"/>
          <w:shd w:val="clear" w:color="auto" w:fill="FFFFFF"/>
        </w:rPr>
      </w:pPr>
      <w:r w:rsidRPr="009D0DFF">
        <w:rPr>
          <w:rFonts w:ascii="Times New Roman" w:hAnsi="Times New Roman" w:cs="Times New Roman"/>
          <w:b/>
          <w:bCs/>
          <w:color w:val="1D1D1D"/>
          <w:sz w:val="24"/>
          <w:szCs w:val="24"/>
          <w:shd w:val="clear" w:color="auto" w:fill="FFFFFF"/>
        </w:rPr>
        <w:t xml:space="preserve">Conclusion </w:t>
      </w:r>
    </w:p>
    <w:p w14:paraId="474E277B" w14:textId="2EAABFB0" w:rsidR="00FA38E8" w:rsidRPr="009D0DFF" w:rsidRDefault="00FA1098" w:rsidP="00F6292A">
      <w:pPr>
        <w:spacing w:line="480" w:lineRule="auto"/>
        <w:ind w:firstLine="720"/>
        <w:rPr>
          <w:rFonts w:ascii="Times New Roman" w:hAnsi="Times New Roman" w:cs="Times New Roman"/>
          <w:color w:val="1D1D1D"/>
          <w:sz w:val="24"/>
          <w:szCs w:val="24"/>
          <w:shd w:val="clear" w:color="auto" w:fill="FFFFFF"/>
        </w:rPr>
      </w:pPr>
      <w:r w:rsidRPr="009D0DFF">
        <w:rPr>
          <w:rFonts w:ascii="Times New Roman" w:hAnsi="Times New Roman" w:cs="Times New Roman"/>
          <w:i/>
          <w:iCs/>
          <w:color w:val="1D1D1D"/>
          <w:sz w:val="24"/>
          <w:szCs w:val="24"/>
          <w:shd w:val="clear" w:color="auto" w:fill="FFFFFF"/>
        </w:rPr>
        <w:t>Does the student have a constitutional right to wear the shirt?</w:t>
      </w:r>
      <w:r w:rsidRPr="009D0DFF">
        <w:rPr>
          <w:rFonts w:ascii="Times New Roman" w:hAnsi="Times New Roman" w:cs="Times New Roman"/>
          <w:color w:val="1D1D1D"/>
          <w:sz w:val="24"/>
          <w:szCs w:val="24"/>
          <w:shd w:val="clear" w:color="auto" w:fill="FFFFFF"/>
        </w:rPr>
        <w:t xml:space="preserve"> </w:t>
      </w:r>
      <w:r w:rsidRPr="009D0DFF">
        <w:rPr>
          <w:rFonts w:ascii="Times New Roman" w:hAnsi="Times New Roman" w:cs="Times New Roman"/>
          <w:color w:val="1D1D1D"/>
          <w:sz w:val="24"/>
          <w:szCs w:val="24"/>
          <w:shd w:val="clear" w:color="auto" w:fill="FFFFFF"/>
        </w:rPr>
        <w:t>The student has the right to wear the T-Shirt</w:t>
      </w:r>
      <w:r w:rsidR="00C951D0" w:rsidRPr="009D0DFF">
        <w:rPr>
          <w:rFonts w:ascii="Times New Roman" w:hAnsi="Times New Roman" w:cs="Times New Roman"/>
          <w:color w:val="1D1D1D"/>
          <w:sz w:val="24"/>
          <w:szCs w:val="24"/>
          <w:shd w:val="clear" w:color="auto" w:fill="FFFFFF"/>
        </w:rPr>
        <w:t xml:space="preserve">. It is his constitutional right to proper clothing and dressing. Unfortunately, the speech on the </w:t>
      </w:r>
      <w:r w:rsidR="00FB65F0" w:rsidRPr="009D0DFF">
        <w:rPr>
          <w:rFonts w:ascii="Times New Roman" w:hAnsi="Times New Roman" w:cs="Times New Roman"/>
          <w:color w:val="1D1D1D"/>
          <w:sz w:val="24"/>
          <w:szCs w:val="24"/>
          <w:shd w:val="clear" w:color="auto" w:fill="FFFFFF"/>
        </w:rPr>
        <w:t>T-shirt creates an unsafe</w:t>
      </w:r>
      <w:r w:rsidR="00AF5182" w:rsidRPr="009D0DFF">
        <w:rPr>
          <w:rFonts w:ascii="Times New Roman" w:hAnsi="Times New Roman" w:cs="Times New Roman"/>
          <w:color w:val="1D1D1D"/>
          <w:sz w:val="24"/>
          <w:szCs w:val="24"/>
          <w:shd w:val="clear" w:color="auto" w:fill="FFFFFF"/>
        </w:rPr>
        <w:t xml:space="preserve"> learning environment. </w:t>
      </w:r>
      <w:r w:rsidRPr="009D0DFF">
        <w:rPr>
          <w:rFonts w:ascii="Times New Roman" w:hAnsi="Times New Roman" w:cs="Times New Roman"/>
          <w:i/>
          <w:iCs/>
          <w:color w:val="1D1D1D"/>
          <w:sz w:val="24"/>
          <w:szCs w:val="24"/>
          <w:shd w:val="clear" w:color="auto" w:fill="FFFFFF"/>
        </w:rPr>
        <w:t xml:space="preserve">Does the school have the right to </w:t>
      </w:r>
      <w:r w:rsidRPr="009D0DFF">
        <w:rPr>
          <w:rFonts w:ascii="Times New Roman" w:hAnsi="Times New Roman" w:cs="Times New Roman"/>
          <w:i/>
          <w:iCs/>
          <w:color w:val="1D1D1D"/>
          <w:sz w:val="24"/>
          <w:szCs w:val="24"/>
          <w:shd w:val="clear" w:color="auto" w:fill="FFFFFF"/>
        </w:rPr>
        <w:lastRenderedPageBreak/>
        <w:t xml:space="preserve">suspend if it can "reasonably forecast that the speech will materially and </w:t>
      </w:r>
      <w:r w:rsidRPr="009D0DFF">
        <w:rPr>
          <w:rFonts w:ascii="Times New Roman" w:hAnsi="Times New Roman" w:cs="Times New Roman"/>
          <w:i/>
          <w:iCs/>
          <w:color w:val="1D1D1D"/>
          <w:sz w:val="24"/>
          <w:szCs w:val="24"/>
          <w:shd w:val="clear" w:color="auto" w:fill="FFFFFF"/>
        </w:rPr>
        <w:t>substantially disrupt the school or violate another student's rights to exist in a safe and secure environment?"</w:t>
      </w:r>
      <w:r w:rsidR="00AF5182" w:rsidRPr="009D0DFF">
        <w:rPr>
          <w:rFonts w:ascii="Times New Roman" w:hAnsi="Times New Roman" w:cs="Times New Roman"/>
          <w:i/>
          <w:iCs/>
          <w:color w:val="1D1D1D"/>
          <w:sz w:val="24"/>
          <w:szCs w:val="24"/>
          <w:shd w:val="clear" w:color="auto" w:fill="FFFFFF"/>
        </w:rPr>
        <w:t xml:space="preserve"> </w:t>
      </w:r>
      <w:r w:rsidR="00AF5182" w:rsidRPr="009D0DFF">
        <w:rPr>
          <w:rFonts w:ascii="Times New Roman" w:hAnsi="Times New Roman" w:cs="Times New Roman"/>
          <w:color w:val="1D1D1D"/>
          <w:sz w:val="24"/>
          <w:szCs w:val="24"/>
          <w:shd w:val="clear" w:color="auto" w:fill="FFFFFF"/>
        </w:rPr>
        <w:t xml:space="preserve">Yes. the principal upon reviewing the information on the T-Shirt concerning the </w:t>
      </w:r>
      <w:r w:rsidR="00A72CDF" w:rsidRPr="009D0DFF">
        <w:rPr>
          <w:rFonts w:ascii="Times New Roman" w:hAnsi="Times New Roman" w:cs="Times New Roman"/>
          <w:color w:val="1D1D1D"/>
          <w:sz w:val="24"/>
          <w:szCs w:val="24"/>
          <w:shd w:val="clear" w:color="auto" w:fill="FFFFFF"/>
        </w:rPr>
        <w:t>policies, the</w:t>
      </w:r>
      <w:r w:rsidR="00AF5182" w:rsidRPr="009D0DFF">
        <w:rPr>
          <w:rFonts w:ascii="Times New Roman" w:hAnsi="Times New Roman" w:cs="Times New Roman"/>
          <w:color w:val="1D1D1D"/>
          <w:sz w:val="24"/>
          <w:szCs w:val="24"/>
          <w:shd w:val="clear" w:color="auto" w:fill="FFFFFF"/>
        </w:rPr>
        <w:t xml:space="preserve"> school will have the authority to suspend the student if the speech is found to interfere with other </w:t>
      </w:r>
      <w:r w:rsidR="00A72CDF" w:rsidRPr="009D0DFF">
        <w:rPr>
          <w:rFonts w:ascii="Times New Roman" w:hAnsi="Times New Roman" w:cs="Times New Roman"/>
          <w:color w:val="1D1D1D"/>
          <w:sz w:val="24"/>
          <w:szCs w:val="24"/>
          <w:shd w:val="clear" w:color="auto" w:fill="FFFFFF"/>
        </w:rPr>
        <w:t>students’</w:t>
      </w:r>
      <w:r w:rsidR="00AF5182" w:rsidRPr="009D0DFF">
        <w:rPr>
          <w:rFonts w:ascii="Times New Roman" w:hAnsi="Times New Roman" w:cs="Times New Roman"/>
          <w:color w:val="1D1D1D"/>
          <w:sz w:val="24"/>
          <w:szCs w:val="24"/>
          <w:shd w:val="clear" w:color="auto" w:fill="FFFFFF"/>
        </w:rPr>
        <w:t xml:space="preserve"> rights to exist in a safe and secure learning environment. </w:t>
      </w:r>
    </w:p>
    <w:p w14:paraId="2D9F0F47" w14:textId="77777777" w:rsidR="00134F7F" w:rsidRPr="009D0DFF" w:rsidRDefault="00FA1098" w:rsidP="009D0DFF">
      <w:pPr>
        <w:spacing w:line="480" w:lineRule="auto"/>
        <w:rPr>
          <w:rFonts w:ascii="Times New Roman" w:hAnsi="Times New Roman" w:cs="Times New Roman"/>
          <w:b/>
          <w:bCs/>
          <w:color w:val="1D1D1D"/>
          <w:sz w:val="24"/>
          <w:szCs w:val="24"/>
          <w:shd w:val="clear" w:color="auto" w:fill="FFFFFF"/>
        </w:rPr>
      </w:pPr>
      <w:r w:rsidRPr="009D0DFF">
        <w:rPr>
          <w:rFonts w:ascii="Times New Roman" w:hAnsi="Times New Roman" w:cs="Times New Roman"/>
          <w:b/>
          <w:bCs/>
          <w:color w:val="1D1D1D"/>
          <w:sz w:val="24"/>
          <w:szCs w:val="24"/>
          <w:shd w:val="clear" w:color="auto" w:fill="FFFFFF"/>
        </w:rPr>
        <w:br w:type="page"/>
      </w:r>
    </w:p>
    <w:p w14:paraId="6788804D" w14:textId="0666B79F" w:rsidR="00A72CDF" w:rsidRPr="009D0DFF" w:rsidRDefault="00FA1098" w:rsidP="009D0DFF">
      <w:pPr>
        <w:spacing w:line="480" w:lineRule="auto"/>
        <w:rPr>
          <w:rFonts w:ascii="Times New Roman" w:hAnsi="Times New Roman" w:cs="Times New Roman"/>
          <w:b/>
          <w:bCs/>
          <w:color w:val="1D1D1D"/>
          <w:sz w:val="24"/>
          <w:szCs w:val="24"/>
          <w:shd w:val="clear" w:color="auto" w:fill="FFFFFF"/>
        </w:rPr>
      </w:pPr>
      <w:r w:rsidRPr="009D0DFF">
        <w:rPr>
          <w:rFonts w:ascii="Times New Roman" w:hAnsi="Times New Roman" w:cs="Times New Roman"/>
          <w:b/>
          <w:bCs/>
          <w:color w:val="1D1D1D"/>
          <w:sz w:val="24"/>
          <w:szCs w:val="24"/>
          <w:shd w:val="clear" w:color="auto" w:fill="FFFFFF"/>
        </w:rPr>
        <w:lastRenderedPageBreak/>
        <w:t xml:space="preserve">References </w:t>
      </w:r>
    </w:p>
    <w:p w14:paraId="6CCB33B6" w14:textId="77777777" w:rsidR="009D0DFF" w:rsidRPr="009D0DFF" w:rsidRDefault="009D0DFF" w:rsidP="009D0DFF">
      <w:pPr>
        <w:spacing w:line="480" w:lineRule="auto"/>
        <w:ind w:left="720" w:hanging="720"/>
        <w:rPr>
          <w:rFonts w:ascii="Times New Roman" w:hAnsi="Times New Roman" w:cs="Times New Roman"/>
          <w:sz w:val="24"/>
          <w:szCs w:val="24"/>
        </w:rPr>
      </w:pPr>
      <w:r w:rsidRPr="009D0DFF">
        <w:rPr>
          <w:rFonts w:ascii="Times New Roman" w:hAnsi="Times New Roman" w:cs="Times New Roman"/>
          <w:sz w:val="24"/>
          <w:szCs w:val="24"/>
        </w:rPr>
        <w:t>20 U.S.C. § 4071 (Pub.L. 98-377, Title VIII, § 802, Aug. 11, 1984, 98 Stat. 1302.)</w:t>
      </w:r>
    </w:p>
    <w:p w14:paraId="4A8BB3C5" w14:textId="77777777" w:rsidR="009D0DFF" w:rsidRPr="009D0DFF" w:rsidRDefault="009D0DFF" w:rsidP="009D0DFF">
      <w:pPr>
        <w:spacing w:line="480" w:lineRule="auto"/>
        <w:ind w:left="720" w:hanging="720"/>
        <w:rPr>
          <w:rFonts w:ascii="Times New Roman" w:hAnsi="Times New Roman" w:cs="Times New Roman"/>
          <w:sz w:val="24"/>
          <w:szCs w:val="24"/>
        </w:rPr>
      </w:pPr>
      <w:r w:rsidRPr="009D0DFF">
        <w:rPr>
          <w:rFonts w:ascii="Times New Roman" w:eastAsia="Times New Roman" w:hAnsi="Times New Roman" w:cs="Times New Roman"/>
          <w:kern w:val="36"/>
          <w:sz w:val="24"/>
          <w:szCs w:val="24"/>
        </w:rPr>
        <w:t>Littlefield v. Forney Independent School Dist., 268 F. 3d 275 - Court of Appeals, 5th Circuit 2001</w:t>
      </w:r>
    </w:p>
    <w:p w14:paraId="6C7C60B5" w14:textId="77777777" w:rsidR="009D0DFF" w:rsidRPr="009D0DFF" w:rsidRDefault="009D0DFF" w:rsidP="009D0DFF">
      <w:pPr>
        <w:spacing w:line="480" w:lineRule="auto"/>
        <w:ind w:left="720" w:hanging="720"/>
        <w:rPr>
          <w:rFonts w:ascii="Times New Roman" w:hAnsi="Times New Roman" w:cs="Times New Roman"/>
          <w:sz w:val="24"/>
          <w:szCs w:val="24"/>
        </w:rPr>
      </w:pPr>
      <w:r w:rsidRPr="009D0DFF">
        <w:rPr>
          <w:rFonts w:ascii="Times New Roman" w:hAnsi="Times New Roman" w:cs="Times New Roman"/>
          <w:sz w:val="24"/>
          <w:szCs w:val="24"/>
        </w:rPr>
        <w:t>Sherman v. Comm. Consol. Sch. Dist. 21, 980 F.2d 437 (1993).</w:t>
      </w:r>
    </w:p>
    <w:p w14:paraId="7A96FF47" w14:textId="77777777" w:rsidR="009D0DFF" w:rsidRPr="009D0DFF" w:rsidRDefault="009D0DFF" w:rsidP="009D0DFF">
      <w:pPr>
        <w:spacing w:line="480" w:lineRule="auto"/>
        <w:ind w:left="720" w:hanging="720"/>
        <w:rPr>
          <w:rFonts w:ascii="Times New Roman" w:hAnsi="Times New Roman" w:cs="Times New Roman"/>
          <w:sz w:val="24"/>
          <w:szCs w:val="24"/>
        </w:rPr>
      </w:pPr>
      <w:r w:rsidRPr="009D0DFF">
        <w:rPr>
          <w:rFonts w:ascii="Times New Roman" w:hAnsi="Times New Roman" w:cs="Times New Roman"/>
          <w:i/>
          <w:iCs/>
          <w:color w:val="222222"/>
          <w:sz w:val="24"/>
          <w:szCs w:val="24"/>
          <w:shd w:val="clear" w:color="auto" w:fill="FFFFFF"/>
        </w:rPr>
        <w:t>Tinker v. Des Moines Independent Community School Dist.</w:t>
      </w:r>
      <w:r w:rsidRPr="009D0DFF">
        <w:rPr>
          <w:rFonts w:ascii="Times New Roman" w:hAnsi="Times New Roman" w:cs="Times New Roman"/>
          <w:color w:val="222222"/>
          <w:sz w:val="24"/>
          <w:szCs w:val="24"/>
          <w:shd w:val="clear" w:color="auto" w:fill="FFFFFF"/>
        </w:rPr>
        <w:t>, 393 U.S. 503, 89 S. Ct. 733, 21 L. Ed. 2d 731 (1969).</w:t>
      </w:r>
    </w:p>
    <w:sectPr w:rsidR="009D0DFF" w:rsidRPr="009D0DFF" w:rsidSect="00193AA4">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25DD6" w14:textId="77777777" w:rsidR="00FA1098" w:rsidRDefault="00FA1098" w:rsidP="00193AA4">
      <w:pPr>
        <w:spacing w:after="0" w:line="240" w:lineRule="auto"/>
      </w:pPr>
      <w:r>
        <w:separator/>
      </w:r>
    </w:p>
  </w:endnote>
  <w:endnote w:type="continuationSeparator" w:id="0">
    <w:p w14:paraId="4E2872ED" w14:textId="77777777" w:rsidR="00FA1098" w:rsidRDefault="00FA1098" w:rsidP="0019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09C1C" w14:textId="77777777" w:rsidR="00FA1098" w:rsidRDefault="00FA1098" w:rsidP="00193AA4">
      <w:pPr>
        <w:spacing w:after="0" w:line="240" w:lineRule="auto"/>
      </w:pPr>
      <w:r>
        <w:separator/>
      </w:r>
    </w:p>
  </w:footnote>
  <w:footnote w:type="continuationSeparator" w:id="0">
    <w:p w14:paraId="2AC379FE" w14:textId="77777777" w:rsidR="00FA1098" w:rsidRDefault="00FA1098" w:rsidP="00193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CED8B" w14:textId="34169C64" w:rsidR="00193AA4" w:rsidRDefault="00193AA4" w:rsidP="00193AA4">
    <w:pPr>
      <w:pStyle w:val="Header"/>
    </w:pPr>
    <w:r w:rsidRPr="00193AA4">
      <w:rPr>
        <w:rFonts w:ascii="Times New Roman" w:hAnsi="Times New Roman" w:cs="Times New Roman"/>
        <w:color w:val="1B1B1B"/>
        <w:sz w:val="24"/>
        <w:szCs w:val="24"/>
        <w:shd w:val="clear" w:color="auto" w:fill="FFFFFF"/>
      </w:rPr>
      <w:t xml:space="preserve">Hypothetical Vignette </w:t>
    </w:r>
    <w:r>
      <w:rPr>
        <w:rFonts w:ascii="Times New Roman" w:hAnsi="Times New Roman" w:cs="Times New Roman"/>
        <w:color w:val="1B1B1B"/>
        <w:sz w:val="24"/>
        <w:szCs w:val="24"/>
        <w:shd w:val="clear" w:color="auto" w:fill="FFFFFF"/>
      </w:rPr>
      <w:t>on Education Laws</w:t>
    </w:r>
    <w:r>
      <w:rPr>
        <w:rFonts w:ascii="Times New Roman" w:hAnsi="Times New Roman" w:cs="Times New Roman"/>
        <w:color w:val="1B1B1B"/>
        <w:sz w:val="24"/>
        <w:szCs w:val="24"/>
        <w:shd w:val="clear" w:color="auto" w:fill="FFFFFF"/>
      </w:rPr>
      <w:tab/>
    </w:r>
    <w:r>
      <w:rPr>
        <w:rFonts w:ascii="Times New Roman" w:hAnsi="Times New Roman" w:cs="Times New Roman"/>
        <w:color w:val="1B1B1B"/>
        <w:sz w:val="24"/>
        <w:szCs w:val="24"/>
        <w:shd w:val="clear" w:color="auto" w:fill="FFFFFF"/>
      </w:rPr>
      <w:tab/>
    </w:r>
    <w:sdt>
      <w:sdtPr>
        <w:id w:val="-5672667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01F876C" w14:textId="77777777" w:rsidR="00193AA4" w:rsidRDefault="00193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9E13C" w14:textId="584EB59D" w:rsidR="00193AA4" w:rsidRPr="00193AA4" w:rsidRDefault="00193AA4">
    <w:pPr>
      <w:pStyle w:val="Header"/>
      <w:rPr>
        <w:rFonts w:ascii="Times New Roman" w:hAnsi="Times New Roman" w:cs="Times New Roman"/>
        <w:sz w:val="24"/>
        <w:szCs w:val="24"/>
      </w:rPr>
    </w:pPr>
    <w:r w:rsidRPr="00193AA4">
      <w:rPr>
        <w:rFonts w:ascii="Times New Roman" w:hAnsi="Times New Roman" w:cs="Times New Roman"/>
        <w:sz w:val="24"/>
        <w:szCs w:val="24"/>
      </w:rPr>
      <w:t xml:space="preserve">Running Head: </w:t>
    </w:r>
    <w:r w:rsidRPr="00193AA4">
      <w:rPr>
        <w:rFonts w:ascii="Times New Roman" w:hAnsi="Times New Roman" w:cs="Times New Roman"/>
        <w:color w:val="1B1B1B"/>
        <w:sz w:val="24"/>
        <w:szCs w:val="24"/>
        <w:shd w:val="clear" w:color="auto" w:fill="FFFFFF"/>
      </w:rPr>
      <w:t>Hypothetical Vignette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A6B91"/>
    <w:multiLevelType w:val="hybridMultilevel"/>
    <w:tmpl w:val="DBA2626C"/>
    <w:lvl w:ilvl="0" w:tplc="67E4F3E0">
      <w:start w:val="1"/>
      <w:numFmt w:val="bullet"/>
      <w:lvlText w:val="•"/>
      <w:lvlJc w:val="left"/>
      <w:pPr>
        <w:tabs>
          <w:tab w:val="num" w:pos="720"/>
        </w:tabs>
        <w:ind w:left="720" w:hanging="360"/>
      </w:pPr>
      <w:rPr>
        <w:rFonts w:ascii="Arial" w:hAnsi="Arial" w:hint="default"/>
      </w:rPr>
    </w:lvl>
    <w:lvl w:ilvl="1" w:tplc="85DA81F4">
      <w:start w:val="1"/>
      <w:numFmt w:val="bullet"/>
      <w:lvlText w:val="•"/>
      <w:lvlJc w:val="left"/>
      <w:pPr>
        <w:tabs>
          <w:tab w:val="num" w:pos="1440"/>
        </w:tabs>
        <w:ind w:left="1440" w:hanging="360"/>
      </w:pPr>
      <w:rPr>
        <w:rFonts w:ascii="Arial" w:hAnsi="Arial" w:hint="default"/>
      </w:rPr>
    </w:lvl>
    <w:lvl w:ilvl="2" w:tplc="E5EC4190">
      <w:numFmt w:val="bullet"/>
      <w:lvlText w:val="•"/>
      <w:lvlJc w:val="left"/>
      <w:pPr>
        <w:tabs>
          <w:tab w:val="num" w:pos="2160"/>
        </w:tabs>
        <w:ind w:left="2160" w:hanging="360"/>
      </w:pPr>
      <w:rPr>
        <w:rFonts w:ascii="Arial" w:hAnsi="Arial" w:hint="default"/>
      </w:rPr>
    </w:lvl>
    <w:lvl w:ilvl="3" w:tplc="7C902C80" w:tentative="1">
      <w:start w:val="1"/>
      <w:numFmt w:val="bullet"/>
      <w:lvlText w:val="•"/>
      <w:lvlJc w:val="left"/>
      <w:pPr>
        <w:tabs>
          <w:tab w:val="num" w:pos="2880"/>
        </w:tabs>
        <w:ind w:left="2880" w:hanging="360"/>
      </w:pPr>
      <w:rPr>
        <w:rFonts w:ascii="Arial" w:hAnsi="Arial" w:hint="default"/>
      </w:rPr>
    </w:lvl>
    <w:lvl w:ilvl="4" w:tplc="7FD20E3C" w:tentative="1">
      <w:start w:val="1"/>
      <w:numFmt w:val="bullet"/>
      <w:lvlText w:val="•"/>
      <w:lvlJc w:val="left"/>
      <w:pPr>
        <w:tabs>
          <w:tab w:val="num" w:pos="3600"/>
        </w:tabs>
        <w:ind w:left="3600" w:hanging="360"/>
      </w:pPr>
      <w:rPr>
        <w:rFonts w:ascii="Arial" w:hAnsi="Arial" w:hint="default"/>
      </w:rPr>
    </w:lvl>
    <w:lvl w:ilvl="5" w:tplc="903A9F0E" w:tentative="1">
      <w:start w:val="1"/>
      <w:numFmt w:val="bullet"/>
      <w:lvlText w:val="•"/>
      <w:lvlJc w:val="left"/>
      <w:pPr>
        <w:tabs>
          <w:tab w:val="num" w:pos="4320"/>
        </w:tabs>
        <w:ind w:left="4320" w:hanging="360"/>
      </w:pPr>
      <w:rPr>
        <w:rFonts w:ascii="Arial" w:hAnsi="Arial" w:hint="default"/>
      </w:rPr>
    </w:lvl>
    <w:lvl w:ilvl="6" w:tplc="7AFC8A9A" w:tentative="1">
      <w:start w:val="1"/>
      <w:numFmt w:val="bullet"/>
      <w:lvlText w:val="•"/>
      <w:lvlJc w:val="left"/>
      <w:pPr>
        <w:tabs>
          <w:tab w:val="num" w:pos="5040"/>
        </w:tabs>
        <w:ind w:left="5040" w:hanging="360"/>
      </w:pPr>
      <w:rPr>
        <w:rFonts w:ascii="Arial" w:hAnsi="Arial" w:hint="default"/>
      </w:rPr>
    </w:lvl>
    <w:lvl w:ilvl="7" w:tplc="B494042A" w:tentative="1">
      <w:start w:val="1"/>
      <w:numFmt w:val="bullet"/>
      <w:lvlText w:val="•"/>
      <w:lvlJc w:val="left"/>
      <w:pPr>
        <w:tabs>
          <w:tab w:val="num" w:pos="5760"/>
        </w:tabs>
        <w:ind w:left="5760" w:hanging="360"/>
      </w:pPr>
      <w:rPr>
        <w:rFonts w:ascii="Arial" w:hAnsi="Arial" w:hint="default"/>
      </w:rPr>
    </w:lvl>
    <w:lvl w:ilvl="8" w:tplc="FE3E51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7526D0"/>
    <w:multiLevelType w:val="hybridMultilevel"/>
    <w:tmpl w:val="586CAB86"/>
    <w:lvl w:ilvl="0" w:tplc="4C941AA2">
      <w:start w:val="1"/>
      <w:numFmt w:val="bullet"/>
      <w:lvlText w:val="•"/>
      <w:lvlJc w:val="left"/>
      <w:pPr>
        <w:tabs>
          <w:tab w:val="num" w:pos="720"/>
        </w:tabs>
        <w:ind w:left="720" w:hanging="360"/>
      </w:pPr>
      <w:rPr>
        <w:rFonts w:ascii="Arial" w:hAnsi="Arial" w:hint="default"/>
      </w:rPr>
    </w:lvl>
    <w:lvl w:ilvl="1" w:tplc="FB50D162">
      <w:numFmt w:val="bullet"/>
      <w:lvlText w:val="•"/>
      <w:lvlJc w:val="left"/>
      <w:pPr>
        <w:tabs>
          <w:tab w:val="num" w:pos="1440"/>
        </w:tabs>
        <w:ind w:left="1440" w:hanging="360"/>
      </w:pPr>
      <w:rPr>
        <w:rFonts w:ascii="Arial" w:hAnsi="Arial" w:hint="default"/>
      </w:rPr>
    </w:lvl>
    <w:lvl w:ilvl="2" w:tplc="260AB154" w:tentative="1">
      <w:start w:val="1"/>
      <w:numFmt w:val="bullet"/>
      <w:lvlText w:val="•"/>
      <w:lvlJc w:val="left"/>
      <w:pPr>
        <w:tabs>
          <w:tab w:val="num" w:pos="2160"/>
        </w:tabs>
        <w:ind w:left="2160" w:hanging="360"/>
      </w:pPr>
      <w:rPr>
        <w:rFonts w:ascii="Arial" w:hAnsi="Arial" w:hint="default"/>
      </w:rPr>
    </w:lvl>
    <w:lvl w:ilvl="3" w:tplc="84A40462" w:tentative="1">
      <w:start w:val="1"/>
      <w:numFmt w:val="bullet"/>
      <w:lvlText w:val="•"/>
      <w:lvlJc w:val="left"/>
      <w:pPr>
        <w:tabs>
          <w:tab w:val="num" w:pos="2880"/>
        </w:tabs>
        <w:ind w:left="2880" w:hanging="360"/>
      </w:pPr>
      <w:rPr>
        <w:rFonts w:ascii="Arial" w:hAnsi="Arial" w:hint="default"/>
      </w:rPr>
    </w:lvl>
    <w:lvl w:ilvl="4" w:tplc="75828712" w:tentative="1">
      <w:start w:val="1"/>
      <w:numFmt w:val="bullet"/>
      <w:lvlText w:val="•"/>
      <w:lvlJc w:val="left"/>
      <w:pPr>
        <w:tabs>
          <w:tab w:val="num" w:pos="3600"/>
        </w:tabs>
        <w:ind w:left="3600" w:hanging="360"/>
      </w:pPr>
      <w:rPr>
        <w:rFonts w:ascii="Arial" w:hAnsi="Arial" w:hint="default"/>
      </w:rPr>
    </w:lvl>
    <w:lvl w:ilvl="5" w:tplc="5E369E9C" w:tentative="1">
      <w:start w:val="1"/>
      <w:numFmt w:val="bullet"/>
      <w:lvlText w:val="•"/>
      <w:lvlJc w:val="left"/>
      <w:pPr>
        <w:tabs>
          <w:tab w:val="num" w:pos="4320"/>
        </w:tabs>
        <w:ind w:left="4320" w:hanging="360"/>
      </w:pPr>
      <w:rPr>
        <w:rFonts w:ascii="Arial" w:hAnsi="Arial" w:hint="default"/>
      </w:rPr>
    </w:lvl>
    <w:lvl w:ilvl="6" w:tplc="5A6EA0CC" w:tentative="1">
      <w:start w:val="1"/>
      <w:numFmt w:val="bullet"/>
      <w:lvlText w:val="•"/>
      <w:lvlJc w:val="left"/>
      <w:pPr>
        <w:tabs>
          <w:tab w:val="num" w:pos="5040"/>
        </w:tabs>
        <w:ind w:left="5040" w:hanging="360"/>
      </w:pPr>
      <w:rPr>
        <w:rFonts w:ascii="Arial" w:hAnsi="Arial" w:hint="default"/>
      </w:rPr>
    </w:lvl>
    <w:lvl w:ilvl="7" w:tplc="194A7E76" w:tentative="1">
      <w:start w:val="1"/>
      <w:numFmt w:val="bullet"/>
      <w:lvlText w:val="•"/>
      <w:lvlJc w:val="left"/>
      <w:pPr>
        <w:tabs>
          <w:tab w:val="num" w:pos="5760"/>
        </w:tabs>
        <w:ind w:left="5760" w:hanging="360"/>
      </w:pPr>
      <w:rPr>
        <w:rFonts w:ascii="Arial" w:hAnsi="Arial" w:hint="default"/>
      </w:rPr>
    </w:lvl>
    <w:lvl w:ilvl="8" w:tplc="DC6A8A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2CF3FD3"/>
    <w:multiLevelType w:val="hybridMultilevel"/>
    <w:tmpl w:val="A162D180"/>
    <w:lvl w:ilvl="0" w:tplc="2F345BF6">
      <w:start w:val="1"/>
      <w:numFmt w:val="decimal"/>
      <w:lvlText w:val="%1."/>
      <w:lvlJc w:val="left"/>
      <w:pPr>
        <w:ind w:left="720" w:hanging="360"/>
      </w:pPr>
      <w:rPr>
        <w:rFonts w:hint="default"/>
      </w:rPr>
    </w:lvl>
    <w:lvl w:ilvl="1" w:tplc="5B66BB48" w:tentative="1">
      <w:start w:val="1"/>
      <w:numFmt w:val="lowerLetter"/>
      <w:lvlText w:val="%2."/>
      <w:lvlJc w:val="left"/>
      <w:pPr>
        <w:ind w:left="1440" w:hanging="360"/>
      </w:pPr>
    </w:lvl>
    <w:lvl w:ilvl="2" w:tplc="63DAFFE0" w:tentative="1">
      <w:start w:val="1"/>
      <w:numFmt w:val="lowerRoman"/>
      <w:lvlText w:val="%3."/>
      <w:lvlJc w:val="right"/>
      <w:pPr>
        <w:ind w:left="2160" w:hanging="180"/>
      </w:pPr>
    </w:lvl>
    <w:lvl w:ilvl="3" w:tplc="017A2434" w:tentative="1">
      <w:start w:val="1"/>
      <w:numFmt w:val="decimal"/>
      <w:lvlText w:val="%4."/>
      <w:lvlJc w:val="left"/>
      <w:pPr>
        <w:ind w:left="2880" w:hanging="360"/>
      </w:pPr>
    </w:lvl>
    <w:lvl w:ilvl="4" w:tplc="49CEB122" w:tentative="1">
      <w:start w:val="1"/>
      <w:numFmt w:val="lowerLetter"/>
      <w:lvlText w:val="%5."/>
      <w:lvlJc w:val="left"/>
      <w:pPr>
        <w:ind w:left="3600" w:hanging="360"/>
      </w:pPr>
    </w:lvl>
    <w:lvl w:ilvl="5" w:tplc="FDD8DC12" w:tentative="1">
      <w:start w:val="1"/>
      <w:numFmt w:val="lowerRoman"/>
      <w:lvlText w:val="%6."/>
      <w:lvlJc w:val="right"/>
      <w:pPr>
        <w:ind w:left="4320" w:hanging="180"/>
      </w:pPr>
    </w:lvl>
    <w:lvl w:ilvl="6" w:tplc="208AA248" w:tentative="1">
      <w:start w:val="1"/>
      <w:numFmt w:val="decimal"/>
      <w:lvlText w:val="%7."/>
      <w:lvlJc w:val="left"/>
      <w:pPr>
        <w:ind w:left="5040" w:hanging="360"/>
      </w:pPr>
    </w:lvl>
    <w:lvl w:ilvl="7" w:tplc="1EBEB35E" w:tentative="1">
      <w:start w:val="1"/>
      <w:numFmt w:val="lowerLetter"/>
      <w:lvlText w:val="%8."/>
      <w:lvlJc w:val="left"/>
      <w:pPr>
        <w:ind w:left="5760" w:hanging="360"/>
      </w:pPr>
    </w:lvl>
    <w:lvl w:ilvl="8" w:tplc="9EA0D69C" w:tentative="1">
      <w:start w:val="1"/>
      <w:numFmt w:val="lowerRoman"/>
      <w:lvlText w:val="%9."/>
      <w:lvlJc w:val="right"/>
      <w:pPr>
        <w:ind w:left="6480" w:hanging="180"/>
      </w:pPr>
    </w:lvl>
  </w:abstractNum>
  <w:abstractNum w:abstractNumId="3" w15:restartNumberingAfterBreak="0">
    <w:nsid w:val="439C70EB"/>
    <w:multiLevelType w:val="hybridMultilevel"/>
    <w:tmpl w:val="7610CFFE"/>
    <w:lvl w:ilvl="0" w:tplc="0A34BCC6">
      <w:start w:val="1"/>
      <w:numFmt w:val="bullet"/>
      <w:lvlText w:val="•"/>
      <w:lvlJc w:val="left"/>
      <w:pPr>
        <w:tabs>
          <w:tab w:val="num" w:pos="720"/>
        </w:tabs>
        <w:ind w:left="720" w:hanging="360"/>
      </w:pPr>
      <w:rPr>
        <w:rFonts w:ascii="Arial" w:hAnsi="Arial" w:hint="default"/>
      </w:rPr>
    </w:lvl>
    <w:lvl w:ilvl="1" w:tplc="93F8036E" w:tentative="1">
      <w:start w:val="1"/>
      <w:numFmt w:val="bullet"/>
      <w:lvlText w:val="•"/>
      <w:lvlJc w:val="left"/>
      <w:pPr>
        <w:tabs>
          <w:tab w:val="num" w:pos="1440"/>
        </w:tabs>
        <w:ind w:left="1440" w:hanging="360"/>
      </w:pPr>
      <w:rPr>
        <w:rFonts w:ascii="Arial" w:hAnsi="Arial" w:hint="default"/>
      </w:rPr>
    </w:lvl>
    <w:lvl w:ilvl="2" w:tplc="E398EE74" w:tentative="1">
      <w:start w:val="1"/>
      <w:numFmt w:val="bullet"/>
      <w:lvlText w:val="•"/>
      <w:lvlJc w:val="left"/>
      <w:pPr>
        <w:tabs>
          <w:tab w:val="num" w:pos="2160"/>
        </w:tabs>
        <w:ind w:left="2160" w:hanging="360"/>
      </w:pPr>
      <w:rPr>
        <w:rFonts w:ascii="Arial" w:hAnsi="Arial" w:hint="default"/>
      </w:rPr>
    </w:lvl>
    <w:lvl w:ilvl="3" w:tplc="5BBE1C10" w:tentative="1">
      <w:start w:val="1"/>
      <w:numFmt w:val="bullet"/>
      <w:lvlText w:val="•"/>
      <w:lvlJc w:val="left"/>
      <w:pPr>
        <w:tabs>
          <w:tab w:val="num" w:pos="2880"/>
        </w:tabs>
        <w:ind w:left="2880" w:hanging="360"/>
      </w:pPr>
      <w:rPr>
        <w:rFonts w:ascii="Arial" w:hAnsi="Arial" w:hint="default"/>
      </w:rPr>
    </w:lvl>
    <w:lvl w:ilvl="4" w:tplc="F7F64E24" w:tentative="1">
      <w:start w:val="1"/>
      <w:numFmt w:val="bullet"/>
      <w:lvlText w:val="•"/>
      <w:lvlJc w:val="left"/>
      <w:pPr>
        <w:tabs>
          <w:tab w:val="num" w:pos="3600"/>
        </w:tabs>
        <w:ind w:left="3600" w:hanging="360"/>
      </w:pPr>
      <w:rPr>
        <w:rFonts w:ascii="Arial" w:hAnsi="Arial" w:hint="default"/>
      </w:rPr>
    </w:lvl>
    <w:lvl w:ilvl="5" w:tplc="3D7AEEDC" w:tentative="1">
      <w:start w:val="1"/>
      <w:numFmt w:val="bullet"/>
      <w:lvlText w:val="•"/>
      <w:lvlJc w:val="left"/>
      <w:pPr>
        <w:tabs>
          <w:tab w:val="num" w:pos="4320"/>
        </w:tabs>
        <w:ind w:left="4320" w:hanging="360"/>
      </w:pPr>
      <w:rPr>
        <w:rFonts w:ascii="Arial" w:hAnsi="Arial" w:hint="default"/>
      </w:rPr>
    </w:lvl>
    <w:lvl w:ilvl="6" w:tplc="255469F2" w:tentative="1">
      <w:start w:val="1"/>
      <w:numFmt w:val="bullet"/>
      <w:lvlText w:val="•"/>
      <w:lvlJc w:val="left"/>
      <w:pPr>
        <w:tabs>
          <w:tab w:val="num" w:pos="5040"/>
        </w:tabs>
        <w:ind w:left="5040" w:hanging="360"/>
      </w:pPr>
      <w:rPr>
        <w:rFonts w:ascii="Arial" w:hAnsi="Arial" w:hint="default"/>
      </w:rPr>
    </w:lvl>
    <w:lvl w:ilvl="7" w:tplc="F89292EE" w:tentative="1">
      <w:start w:val="1"/>
      <w:numFmt w:val="bullet"/>
      <w:lvlText w:val="•"/>
      <w:lvlJc w:val="left"/>
      <w:pPr>
        <w:tabs>
          <w:tab w:val="num" w:pos="5760"/>
        </w:tabs>
        <w:ind w:left="5760" w:hanging="360"/>
      </w:pPr>
      <w:rPr>
        <w:rFonts w:ascii="Arial" w:hAnsi="Arial" w:hint="default"/>
      </w:rPr>
    </w:lvl>
    <w:lvl w:ilvl="8" w:tplc="304655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29"/>
    <w:rsid w:val="00046329"/>
    <w:rsid w:val="000B0253"/>
    <w:rsid w:val="00134F7F"/>
    <w:rsid w:val="001479E2"/>
    <w:rsid w:val="00163134"/>
    <w:rsid w:val="001902A4"/>
    <w:rsid w:val="00193AA4"/>
    <w:rsid w:val="002C27B1"/>
    <w:rsid w:val="003958AF"/>
    <w:rsid w:val="00483951"/>
    <w:rsid w:val="005E1650"/>
    <w:rsid w:val="00601358"/>
    <w:rsid w:val="006337B9"/>
    <w:rsid w:val="006419D1"/>
    <w:rsid w:val="00691BB5"/>
    <w:rsid w:val="006E557A"/>
    <w:rsid w:val="007175EC"/>
    <w:rsid w:val="00727210"/>
    <w:rsid w:val="00846AA9"/>
    <w:rsid w:val="008753F1"/>
    <w:rsid w:val="008F6B55"/>
    <w:rsid w:val="0092559C"/>
    <w:rsid w:val="00931136"/>
    <w:rsid w:val="00957334"/>
    <w:rsid w:val="00982117"/>
    <w:rsid w:val="009D0DFF"/>
    <w:rsid w:val="00A20D01"/>
    <w:rsid w:val="00A33309"/>
    <w:rsid w:val="00A64943"/>
    <w:rsid w:val="00A72CDF"/>
    <w:rsid w:val="00AD7CB3"/>
    <w:rsid w:val="00AF5182"/>
    <w:rsid w:val="00B1273C"/>
    <w:rsid w:val="00B14CC7"/>
    <w:rsid w:val="00C02C92"/>
    <w:rsid w:val="00C951D0"/>
    <w:rsid w:val="00D253D7"/>
    <w:rsid w:val="00D95413"/>
    <w:rsid w:val="00E04267"/>
    <w:rsid w:val="00E9188B"/>
    <w:rsid w:val="00EA742D"/>
    <w:rsid w:val="00ED5E5B"/>
    <w:rsid w:val="00F00907"/>
    <w:rsid w:val="00F6292A"/>
    <w:rsid w:val="00F70B8F"/>
    <w:rsid w:val="00FA1098"/>
    <w:rsid w:val="00FA38E8"/>
    <w:rsid w:val="00FB65F0"/>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41DE"/>
  <w15:chartTrackingRefBased/>
  <w15:docId w15:val="{C197A6C4-3B30-4D40-A828-C1F513E2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34F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2A4"/>
    <w:pPr>
      <w:ind w:left="720"/>
      <w:contextualSpacing/>
    </w:pPr>
  </w:style>
  <w:style w:type="character" w:customStyle="1" w:styleId="Heading1Char">
    <w:name w:val="Heading 1 Char"/>
    <w:basedOn w:val="DefaultParagraphFont"/>
    <w:link w:val="Heading1"/>
    <w:uiPriority w:val="9"/>
    <w:rsid w:val="00134F7F"/>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93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AA4"/>
  </w:style>
  <w:style w:type="paragraph" w:styleId="Footer">
    <w:name w:val="footer"/>
    <w:basedOn w:val="Normal"/>
    <w:link w:val="FooterChar"/>
    <w:uiPriority w:val="99"/>
    <w:unhideWhenUsed/>
    <w:rsid w:val="00193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6</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62</cp:revision>
  <dcterms:created xsi:type="dcterms:W3CDTF">2021-06-18T06:47:00Z</dcterms:created>
  <dcterms:modified xsi:type="dcterms:W3CDTF">2021-06-18T19:52:00Z</dcterms:modified>
</cp:coreProperties>
</file>